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4F6" w:rsidRDefault="003104F6" w:rsidP="00B14D9B">
      <w:pPr>
        <w:jc w:val="both"/>
        <w:rPr>
          <w:color w:val="000000"/>
          <w:sz w:val="40"/>
          <w:szCs w:val="40"/>
        </w:rPr>
      </w:pPr>
      <w:r>
        <w:rPr>
          <w:noProof/>
          <w:color w:val="000000"/>
          <w:sz w:val="40"/>
          <w:szCs w:val="40"/>
        </w:rPr>
        <w:drawing>
          <wp:anchor distT="0" distB="0" distL="114300" distR="114300" simplePos="0" relativeHeight="251658240" behindDoc="1" locked="0" layoutInCell="1" allowOverlap="1">
            <wp:simplePos x="0" y="0"/>
            <wp:positionH relativeFrom="column">
              <wp:posOffset>-269875</wp:posOffset>
            </wp:positionH>
            <wp:positionV relativeFrom="paragraph">
              <wp:posOffset>0</wp:posOffset>
            </wp:positionV>
            <wp:extent cx="6527800" cy="1708150"/>
            <wp:effectExtent l="0" t="0" r="6350" b="6350"/>
            <wp:wrapTight wrapText="bothSides">
              <wp:wrapPolygon edited="0">
                <wp:start x="0" y="0"/>
                <wp:lineTo x="0" y="21439"/>
                <wp:lineTo x="21558" y="21439"/>
                <wp:lineTo x="21558" y="0"/>
                <wp:lineTo x="0" y="0"/>
              </wp:wrapPolygon>
            </wp:wrapTight>
            <wp:docPr id="1" name="Picture 1" descr="MondelTra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delTravel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7800" cy="170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D4F" w:rsidRDefault="000634FB" w:rsidP="000634FB">
      <w:pPr>
        <w:jc w:val="center"/>
        <w:rPr>
          <w:rFonts w:ascii="Verdana" w:hAnsi="Verdana"/>
          <w:b/>
          <w:color w:val="A03E20"/>
          <w:sz w:val="52"/>
          <w:szCs w:val="52"/>
        </w:rPr>
      </w:pPr>
      <w:r>
        <w:rPr>
          <w:rFonts w:ascii="Verdana" w:hAnsi="Verdana"/>
          <w:b/>
          <w:color w:val="A03E20"/>
          <w:sz w:val="52"/>
          <w:szCs w:val="52"/>
        </w:rPr>
        <w:t>НЕПАЛ,</w:t>
      </w:r>
      <w:r w:rsidR="003104F6" w:rsidRPr="003104F6">
        <w:rPr>
          <w:rFonts w:ascii="Verdana" w:hAnsi="Verdana"/>
          <w:b/>
          <w:color w:val="A03E20"/>
          <w:sz w:val="52"/>
          <w:szCs w:val="52"/>
        </w:rPr>
        <w:t xml:space="preserve"> БУТАН,</w:t>
      </w:r>
      <w:r>
        <w:rPr>
          <w:rFonts w:ascii="Verdana" w:hAnsi="Verdana"/>
          <w:b/>
          <w:color w:val="A03E20"/>
          <w:sz w:val="52"/>
          <w:szCs w:val="52"/>
          <w:lang w:val="en-US"/>
        </w:rPr>
        <w:t xml:space="preserve"> </w:t>
      </w:r>
      <w:r>
        <w:rPr>
          <w:rFonts w:ascii="Verdana" w:hAnsi="Verdana"/>
          <w:b/>
          <w:color w:val="A03E20"/>
          <w:sz w:val="52"/>
          <w:szCs w:val="52"/>
        </w:rPr>
        <w:t>МУСТАНГ</w:t>
      </w:r>
    </w:p>
    <w:p w:rsidR="000634FB" w:rsidRPr="000634FB" w:rsidRDefault="000634FB" w:rsidP="000634FB">
      <w:pPr>
        <w:jc w:val="center"/>
        <w:rPr>
          <w:rFonts w:ascii="Verdana" w:hAnsi="Verdana"/>
          <w:b/>
          <w:color w:val="F5DB3D"/>
          <w:sz w:val="28"/>
          <w:szCs w:val="28"/>
        </w:rPr>
      </w:pPr>
      <w:r>
        <w:rPr>
          <w:rFonts w:ascii="Verdana" w:hAnsi="Verdana"/>
          <w:b/>
          <w:color w:val="A03E20"/>
          <w:sz w:val="52"/>
          <w:szCs w:val="52"/>
        </w:rPr>
        <w:t>Величието на Хималаите</w:t>
      </w:r>
    </w:p>
    <w:p w:rsidR="00B14D9B" w:rsidRDefault="00B14D9B" w:rsidP="00B14D9B">
      <w:pPr>
        <w:jc w:val="both"/>
        <w:rPr>
          <w:rFonts w:ascii="Verdana" w:hAnsi="Verdana"/>
          <w:b/>
          <w:color w:val="F5DB3D"/>
          <w:sz w:val="20"/>
          <w:szCs w:val="20"/>
        </w:rPr>
      </w:pPr>
    </w:p>
    <w:p w:rsidR="00650E75" w:rsidRDefault="00650E75" w:rsidP="00650E75">
      <w:pPr>
        <w:jc w:val="center"/>
        <w:rPr>
          <w:rFonts w:ascii="Verdana" w:hAnsi="Verdana"/>
          <w:b/>
          <w:color w:val="FFC000"/>
        </w:rPr>
      </w:pPr>
      <w:r w:rsidRPr="006D622C">
        <w:rPr>
          <w:rFonts w:ascii="Verdana" w:hAnsi="Verdana"/>
          <w:b/>
          <w:color w:val="3366FF"/>
        </w:rPr>
        <w:t>По маршрут:</w:t>
      </w:r>
      <w:r w:rsidRPr="00F220E5">
        <w:rPr>
          <w:rFonts w:ascii="Verdana" w:hAnsi="Verdana"/>
          <w:b/>
          <w:color w:val="FF6600"/>
        </w:rPr>
        <w:t xml:space="preserve"> </w:t>
      </w:r>
      <w:r w:rsidRPr="00D23C15">
        <w:rPr>
          <w:rFonts w:ascii="Verdana" w:hAnsi="Verdana"/>
          <w:b/>
          <w:color w:val="FFC000"/>
        </w:rPr>
        <w:t xml:space="preserve">СОФИЯ – </w:t>
      </w:r>
      <w:r>
        <w:rPr>
          <w:rFonts w:ascii="Verdana" w:hAnsi="Verdana"/>
          <w:b/>
          <w:color w:val="FFC000"/>
        </w:rPr>
        <w:t xml:space="preserve">ДОХА </w:t>
      </w:r>
      <w:r w:rsidRPr="00D23C15">
        <w:rPr>
          <w:rFonts w:ascii="Verdana" w:hAnsi="Verdana"/>
          <w:b/>
          <w:color w:val="FFC000"/>
        </w:rPr>
        <w:t xml:space="preserve">– КАТМАНДУ – </w:t>
      </w:r>
      <w:r w:rsidR="00D42502">
        <w:rPr>
          <w:rFonts w:ascii="Verdana" w:hAnsi="Verdana"/>
          <w:b/>
          <w:color w:val="FFC000"/>
        </w:rPr>
        <w:t>Б</w:t>
      </w:r>
      <w:r w:rsidR="00DF641A">
        <w:rPr>
          <w:rFonts w:ascii="Verdana" w:hAnsi="Verdana"/>
          <w:b/>
          <w:color w:val="FFC000"/>
        </w:rPr>
        <w:t xml:space="preserve">АКТАПУР – БОДНАТ </w:t>
      </w:r>
      <w:r w:rsidR="00ED6B5C">
        <w:rPr>
          <w:rFonts w:ascii="Verdana" w:hAnsi="Verdana"/>
          <w:b/>
          <w:color w:val="FFC000"/>
        </w:rPr>
        <w:t xml:space="preserve">- ПАТАН </w:t>
      </w:r>
      <w:r>
        <w:rPr>
          <w:rFonts w:ascii="Verdana" w:hAnsi="Verdana"/>
          <w:b/>
          <w:color w:val="FFC000"/>
        </w:rPr>
        <w:t xml:space="preserve">- </w:t>
      </w:r>
      <w:r w:rsidRPr="00D23C15">
        <w:rPr>
          <w:rFonts w:ascii="Verdana" w:hAnsi="Verdana"/>
          <w:b/>
          <w:color w:val="FFC000"/>
        </w:rPr>
        <w:t>ПАРО – ТИМП</w:t>
      </w:r>
      <w:r w:rsidR="00D42502">
        <w:rPr>
          <w:rFonts w:ascii="Verdana" w:hAnsi="Verdana"/>
          <w:b/>
          <w:color w:val="FFC000"/>
        </w:rPr>
        <w:t>У – ПУНАК</w:t>
      </w:r>
      <w:r>
        <w:rPr>
          <w:rFonts w:ascii="Verdana" w:hAnsi="Verdana"/>
          <w:b/>
          <w:color w:val="FFC000"/>
        </w:rPr>
        <w:t xml:space="preserve">А – ПАРО – </w:t>
      </w:r>
      <w:r w:rsidR="00490ED0">
        <w:rPr>
          <w:rFonts w:ascii="Verdana" w:hAnsi="Verdana"/>
          <w:b/>
          <w:color w:val="FFC000"/>
        </w:rPr>
        <w:t xml:space="preserve">„ЛЕГОВИЩЕТО НА ТИГЪРА“ - </w:t>
      </w:r>
      <w:r>
        <w:rPr>
          <w:rFonts w:ascii="Verdana" w:hAnsi="Verdana"/>
          <w:b/>
          <w:color w:val="FFC000"/>
        </w:rPr>
        <w:t xml:space="preserve">КАТМАНДУ – </w:t>
      </w:r>
      <w:r w:rsidR="007443A6">
        <w:rPr>
          <w:rFonts w:ascii="Verdana" w:hAnsi="Verdana"/>
          <w:b/>
          <w:color w:val="FFC000"/>
        </w:rPr>
        <w:t>КИРТИПУР – КАТМАНДУ</w:t>
      </w:r>
      <w:r w:rsidR="000634FB">
        <w:rPr>
          <w:rFonts w:ascii="Verdana" w:hAnsi="Verdana"/>
          <w:b/>
          <w:color w:val="FFC000"/>
        </w:rPr>
        <w:t xml:space="preserve"> – ПОКХАРА – ДЖОМСОМ - </w:t>
      </w:r>
      <w:r w:rsidR="009816FA">
        <w:rPr>
          <w:rFonts w:ascii="Verdana" w:hAnsi="Verdana"/>
          <w:b/>
          <w:color w:val="FFC000"/>
        </w:rPr>
        <w:t>М</w:t>
      </w:r>
      <w:r w:rsidR="000634FB">
        <w:rPr>
          <w:rFonts w:ascii="Verdana" w:hAnsi="Verdana"/>
          <w:b/>
          <w:color w:val="FFC000"/>
        </w:rPr>
        <w:t>АРФА</w:t>
      </w:r>
      <w:r w:rsidR="007443A6">
        <w:rPr>
          <w:rFonts w:ascii="Verdana" w:hAnsi="Verdana"/>
          <w:b/>
          <w:color w:val="FFC000"/>
        </w:rPr>
        <w:t xml:space="preserve"> - </w:t>
      </w:r>
      <w:r>
        <w:rPr>
          <w:rFonts w:ascii="Verdana" w:hAnsi="Verdana"/>
          <w:b/>
          <w:color w:val="FFC000"/>
        </w:rPr>
        <w:t xml:space="preserve">ДОХА </w:t>
      </w:r>
      <w:r w:rsidRPr="00D23C15">
        <w:rPr>
          <w:rFonts w:ascii="Verdana" w:hAnsi="Verdana"/>
          <w:b/>
          <w:color w:val="FFC000"/>
        </w:rPr>
        <w:t>– СОФИЯ</w:t>
      </w:r>
    </w:p>
    <w:p w:rsidR="00ED6B5C" w:rsidRDefault="00ED6B5C" w:rsidP="00650E75">
      <w:pPr>
        <w:jc w:val="center"/>
        <w:rPr>
          <w:rFonts w:ascii="Verdana" w:hAnsi="Verdana"/>
          <w:b/>
          <w:color w:val="FFC000"/>
        </w:rPr>
      </w:pPr>
    </w:p>
    <w:p w:rsidR="00C14D21" w:rsidRDefault="00F65975" w:rsidP="00650E75">
      <w:pPr>
        <w:jc w:val="center"/>
        <w:rPr>
          <w:rFonts w:ascii="Verdana" w:hAnsi="Verdana"/>
          <w:b/>
          <w:color w:val="FFC000"/>
        </w:rPr>
      </w:pPr>
      <w:r>
        <w:rPr>
          <w:rFonts w:ascii="Verdana" w:hAnsi="Verdana"/>
          <w:b/>
          <w:color w:val="FFC000"/>
        </w:rPr>
        <w:t xml:space="preserve">ГРУПОВО </w:t>
      </w:r>
      <w:r w:rsidR="00C14D21">
        <w:rPr>
          <w:rFonts w:ascii="Verdana" w:hAnsi="Verdana"/>
          <w:b/>
          <w:color w:val="FFC000"/>
        </w:rPr>
        <w:t>ПЪТУВАНЕ</w:t>
      </w:r>
      <w:r>
        <w:rPr>
          <w:rFonts w:ascii="Verdana" w:hAnsi="Verdana"/>
          <w:b/>
          <w:color w:val="FFC000"/>
        </w:rPr>
        <w:t xml:space="preserve"> С ЕКСКУРЗОВОД НА БЪЛГАРСКИ ЕЗИК</w:t>
      </w:r>
    </w:p>
    <w:p w:rsidR="00650E75" w:rsidRPr="002338D8" w:rsidRDefault="00650E75" w:rsidP="002338D8">
      <w:pPr>
        <w:jc w:val="center"/>
        <w:rPr>
          <w:rFonts w:ascii="Verdana" w:hAnsi="Verdana"/>
          <w:b/>
          <w:color w:val="FF0000"/>
        </w:rPr>
      </w:pPr>
      <w:r>
        <w:rPr>
          <w:rFonts w:ascii="Verdana" w:hAnsi="Verdana"/>
          <w:b/>
          <w:color w:val="3366FF"/>
        </w:rPr>
        <w:t>1</w:t>
      </w:r>
      <w:r w:rsidR="00430E37">
        <w:rPr>
          <w:rFonts w:ascii="Verdana" w:hAnsi="Verdana"/>
          <w:b/>
          <w:color w:val="3366FF"/>
        </w:rPr>
        <w:t>6</w:t>
      </w:r>
      <w:r w:rsidR="002338D8">
        <w:rPr>
          <w:rFonts w:ascii="Verdana" w:hAnsi="Verdana"/>
          <w:b/>
          <w:color w:val="3366FF"/>
        </w:rPr>
        <w:t xml:space="preserve"> дни, </w:t>
      </w:r>
      <w:r w:rsidR="00B42ED5">
        <w:rPr>
          <w:rFonts w:ascii="Verdana" w:hAnsi="Verdana"/>
          <w:b/>
          <w:color w:val="3366FF"/>
        </w:rPr>
        <w:t>14</w:t>
      </w:r>
      <w:r w:rsidR="002338D8" w:rsidRPr="00A05FD6">
        <w:rPr>
          <w:rFonts w:ascii="Verdana" w:hAnsi="Verdana"/>
          <w:b/>
          <w:color w:val="3366FF"/>
        </w:rPr>
        <w:t>/</w:t>
      </w:r>
      <w:r w:rsidR="002338D8" w:rsidRPr="00A05FD6">
        <w:rPr>
          <w:rFonts w:ascii="Verdana" w:hAnsi="Verdana"/>
          <w:b/>
          <w:color w:val="3366FF"/>
          <w:lang w:val="en-US"/>
        </w:rPr>
        <w:t>*13</w:t>
      </w:r>
      <w:r w:rsidRPr="00A05FD6">
        <w:rPr>
          <w:rFonts w:ascii="Verdana" w:hAnsi="Verdana"/>
          <w:b/>
          <w:color w:val="3366FF"/>
        </w:rPr>
        <w:t xml:space="preserve"> нощувки</w:t>
      </w:r>
      <w:r w:rsidR="002338D8" w:rsidRPr="00A05FD6">
        <w:rPr>
          <w:rFonts w:ascii="Verdana" w:hAnsi="Verdana"/>
          <w:b/>
          <w:color w:val="3366FF"/>
          <w:lang w:val="en-US"/>
        </w:rPr>
        <w:t xml:space="preserve">, </w:t>
      </w:r>
      <w:r w:rsidR="00B42ED5" w:rsidRPr="00A05FD6">
        <w:rPr>
          <w:rFonts w:ascii="Verdana" w:hAnsi="Verdana"/>
          <w:b/>
          <w:color w:val="3366FF"/>
        </w:rPr>
        <w:t>13</w:t>
      </w:r>
      <w:r w:rsidRPr="00A05FD6">
        <w:rPr>
          <w:rFonts w:ascii="Verdana" w:hAnsi="Verdana"/>
          <w:b/>
          <w:color w:val="3366FF"/>
        </w:rPr>
        <w:t xml:space="preserve"> закуски</w:t>
      </w:r>
      <w:r w:rsidR="002338D8">
        <w:rPr>
          <w:rFonts w:ascii="Verdana" w:hAnsi="Verdana"/>
          <w:b/>
          <w:color w:val="3366FF"/>
        </w:rPr>
        <w:t xml:space="preserve">, </w:t>
      </w:r>
      <w:r w:rsidR="00D63D7C">
        <w:rPr>
          <w:rFonts w:ascii="Verdana" w:hAnsi="Verdana"/>
          <w:b/>
          <w:color w:val="3366FF"/>
        </w:rPr>
        <w:t>4</w:t>
      </w:r>
      <w:r w:rsidR="002338D8">
        <w:rPr>
          <w:rFonts w:ascii="Verdana" w:hAnsi="Verdana"/>
          <w:b/>
          <w:color w:val="3366FF"/>
        </w:rPr>
        <w:t xml:space="preserve"> обяда, </w:t>
      </w:r>
      <w:r w:rsidR="00575F39">
        <w:rPr>
          <w:rFonts w:ascii="Verdana" w:hAnsi="Verdana"/>
          <w:b/>
          <w:color w:val="3366FF"/>
        </w:rPr>
        <w:t xml:space="preserve">9 </w:t>
      </w:r>
      <w:r>
        <w:rPr>
          <w:rFonts w:ascii="Verdana" w:hAnsi="Verdana"/>
          <w:b/>
          <w:color w:val="3366FF"/>
        </w:rPr>
        <w:t>вечери</w:t>
      </w:r>
    </w:p>
    <w:p w:rsidR="002C0453" w:rsidRDefault="002C0453" w:rsidP="002C0453">
      <w:pPr>
        <w:rPr>
          <w:rFonts w:ascii="Verdana" w:hAnsi="Verdana"/>
          <w:b/>
          <w:color w:val="3366FF"/>
        </w:rPr>
      </w:pPr>
    </w:p>
    <w:p w:rsidR="00650E75" w:rsidRPr="006D7D5E" w:rsidRDefault="002C0453" w:rsidP="002C0453">
      <w:pPr>
        <w:rPr>
          <w:rFonts w:ascii="Verdana" w:hAnsi="Verdana"/>
          <w:b/>
          <w:color w:val="FFC000"/>
        </w:rPr>
      </w:pPr>
      <w:r>
        <w:rPr>
          <w:rFonts w:ascii="Verdana" w:hAnsi="Verdana"/>
          <w:b/>
          <w:color w:val="3366FF"/>
          <w:lang w:val="en-US"/>
        </w:rPr>
        <w:t xml:space="preserve">                       </w:t>
      </w:r>
      <w:r w:rsidR="00650E75" w:rsidRPr="00DC1627">
        <w:rPr>
          <w:rFonts w:ascii="Verdana" w:hAnsi="Verdana"/>
          <w:b/>
          <w:color w:val="3366FF"/>
        </w:rPr>
        <w:t>Дати:</w:t>
      </w:r>
      <w:r w:rsidR="00650E75">
        <w:rPr>
          <w:rFonts w:ascii="Verdana" w:hAnsi="Verdana"/>
          <w:b/>
          <w:color w:val="FF0000"/>
        </w:rPr>
        <w:t xml:space="preserve"> </w:t>
      </w:r>
      <w:r w:rsidR="00650E75" w:rsidRPr="006D7D5E">
        <w:rPr>
          <w:rFonts w:ascii="Verdana" w:hAnsi="Verdana"/>
          <w:b/>
          <w:color w:val="FFC000"/>
        </w:rPr>
        <w:t xml:space="preserve">от </w:t>
      </w:r>
      <w:r w:rsidR="009945B9">
        <w:rPr>
          <w:rFonts w:ascii="Verdana" w:hAnsi="Verdana"/>
          <w:b/>
          <w:color w:val="FFC000"/>
        </w:rPr>
        <w:t>17</w:t>
      </w:r>
      <w:r w:rsidR="005E655F">
        <w:rPr>
          <w:rFonts w:ascii="Verdana" w:hAnsi="Verdana"/>
          <w:b/>
          <w:color w:val="FFC000"/>
        </w:rPr>
        <w:t xml:space="preserve"> март</w:t>
      </w:r>
      <w:r w:rsidR="00650E75">
        <w:rPr>
          <w:rFonts w:ascii="Verdana" w:hAnsi="Verdana"/>
          <w:b/>
          <w:color w:val="FFC000"/>
        </w:rPr>
        <w:t xml:space="preserve"> до </w:t>
      </w:r>
      <w:r w:rsidR="00430E37">
        <w:rPr>
          <w:rFonts w:ascii="Verdana" w:hAnsi="Verdana"/>
          <w:b/>
          <w:color w:val="FFC000"/>
        </w:rPr>
        <w:t>01 април</w:t>
      </w:r>
      <w:r w:rsidR="005E655F">
        <w:rPr>
          <w:rFonts w:ascii="Verdana" w:hAnsi="Verdana"/>
          <w:b/>
          <w:color w:val="FFC000"/>
        </w:rPr>
        <w:t xml:space="preserve"> 2018</w:t>
      </w:r>
      <w:r w:rsidR="00650E75" w:rsidRPr="006D7D5E">
        <w:rPr>
          <w:rFonts w:ascii="Verdana" w:hAnsi="Verdana"/>
          <w:b/>
          <w:color w:val="FFC000"/>
        </w:rPr>
        <w:t xml:space="preserve"> г.</w:t>
      </w:r>
    </w:p>
    <w:p w:rsidR="00EE6812" w:rsidRPr="006015D1" w:rsidRDefault="00650E75" w:rsidP="006015D1">
      <w:pPr>
        <w:rPr>
          <w:rFonts w:ascii="Verdana" w:hAnsi="Verdana"/>
          <w:b/>
          <w:color w:val="FFC000"/>
        </w:rPr>
      </w:pPr>
      <w:r w:rsidRPr="00B62C51">
        <w:rPr>
          <w:rFonts w:ascii="Verdana" w:hAnsi="Verdana"/>
          <w:b/>
          <w:color w:val="FF0000"/>
        </w:rPr>
        <w:t xml:space="preserve">                               </w:t>
      </w:r>
      <w:r w:rsidR="002C0453">
        <w:rPr>
          <w:rFonts w:ascii="Verdana" w:hAnsi="Verdana"/>
          <w:b/>
          <w:color w:val="FF0000"/>
        </w:rPr>
        <w:t xml:space="preserve">  </w:t>
      </w:r>
      <w:r>
        <w:rPr>
          <w:rFonts w:ascii="Verdana" w:hAnsi="Verdana"/>
          <w:b/>
          <w:color w:val="FFC000"/>
        </w:rPr>
        <w:t xml:space="preserve">от </w:t>
      </w:r>
      <w:r w:rsidR="006015D1">
        <w:rPr>
          <w:rFonts w:ascii="Verdana" w:hAnsi="Verdana"/>
          <w:b/>
          <w:color w:val="FFC000"/>
        </w:rPr>
        <w:t>15 септември</w:t>
      </w:r>
      <w:r>
        <w:rPr>
          <w:rFonts w:ascii="Verdana" w:hAnsi="Verdana"/>
          <w:b/>
          <w:color w:val="FFC000"/>
        </w:rPr>
        <w:t xml:space="preserve"> до </w:t>
      </w:r>
      <w:r w:rsidR="002338D8">
        <w:rPr>
          <w:rFonts w:ascii="Verdana" w:hAnsi="Verdana"/>
          <w:b/>
          <w:color w:val="FFC000"/>
        </w:rPr>
        <w:t xml:space="preserve">30 </w:t>
      </w:r>
      <w:r>
        <w:rPr>
          <w:rFonts w:ascii="Verdana" w:hAnsi="Verdana"/>
          <w:b/>
          <w:color w:val="FFC000"/>
        </w:rPr>
        <w:t xml:space="preserve">септември </w:t>
      </w:r>
      <w:r w:rsidR="005E655F">
        <w:rPr>
          <w:rFonts w:ascii="Verdana" w:hAnsi="Verdana"/>
          <w:b/>
          <w:color w:val="FFC000"/>
        </w:rPr>
        <w:t>2018</w:t>
      </w:r>
      <w:r w:rsidRPr="006D7D5E">
        <w:rPr>
          <w:rFonts w:ascii="Verdana" w:hAnsi="Verdana"/>
          <w:b/>
          <w:color w:val="FFC000"/>
        </w:rPr>
        <w:t xml:space="preserve"> г.</w:t>
      </w:r>
    </w:p>
    <w:p w:rsidR="006B74E3" w:rsidRPr="00F1792E" w:rsidRDefault="006B74E3" w:rsidP="006B74E3">
      <w:pPr>
        <w:rPr>
          <w:rFonts w:ascii="Verdana" w:hAnsi="Verdana"/>
          <w:b/>
          <w:color w:val="477B27"/>
          <w:sz w:val="20"/>
          <w:szCs w:val="20"/>
          <w:lang w:val="en-US"/>
        </w:rPr>
      </w:pPr>
      <w:r w:rsidRPr="00F1792E">
        <w:rPr>
          <w:rFonts w:ascii="Verdana" w:hAnsi="Verdana"/>
          <w:b/>
          <w:color w:val="477B27"/>
          <w:sz w:val="20"/>
          <w:szCs w:val="20"/>
          <w:lang w:val="en-US"/>
        </w:rPr>
        <w:t xml:space="preserve">1 </w:t>
      </w:r>
      <w:r w:rsidRPr="00F1792E">
        <w:rPr>
          <w:rFonts w:ascii="Verdana" w:hAnsi="Verdana"/>
          <w:b/>
          <w:color w:val="477B27"/>
          <w:sz w:val="20"/>
          <w:szCs w:val="20"/>
        </w:rPr>
        <w:t>ден София – Доха - Катманду</w:t>
      </w:r>
      <w:r w:rsidRPr="00F1792E">
        <w:rPr>
          <w:rFonts w:ascii="Verdana" w:hAnsi="Verdana"/>
          <w:b/>
          <w:color w:val="477B27"/>
          <w:sz w:val="20"/>
          <w:szCs w:val="20"/>
          <w:lang w:val="en-US"/>
        </w:rPr>
        <w:t xml:space="preserve"> </w:t>
      </w:r>
    </w:p>
    <w:p w:rsidR="006B74E3" w:rsidRDefault="006015D1" w:rsidP="006B74E3">
      <w:pPr>
        <w:rPr>
          <w:rFonts w:ascii="Verdana" w:hAnsi="Verdana"/>
          <w:color w:val="000000" w:themeColor="text1"/>
          <w:sz w:val="20"/>
          <w:szCs w:val="20"/>
        </w:rPr>
      </w:pPr>
      <w:r w:rsidRPr="00A05FD6">
        <w:rPr>
          <w:rFonts w:ascii="Verdana" w:hAnsi="Verdana"/>
          <w:sz w:val="20"/>
          <w:szCs w:val="20"/>
        </w:rPr>
        <w:t>Излитане в 12.15 ч</w:t>
      </w:r>
      <w:r w:rsidR="005265C0" w:rsidRPr="00A05FD6">
        <w:rPr>
          <w:rFonts w:ascii="Verdana" w:hAnsi="Verdana"/>
          <w:sz w:val="20"/>
          <w:szCs w:val="20"/>
        </w:rPr>
        <w:t>./</w:t>
      </w:r>
      <w:r w:rsidR="005265C0" w:rsidRPr="00A05FD6">
        <w:rPr>
          <w:rFonts w:ascii="Verdana" w:hAnsi="Verdana"/>
          <w:sz w:val="20"/>
          <w:szCs w:val="20"/>
          <w:lang w:val="en-US"/>
        </w:rPr>
        <w:t>*</w:t>
      </w:r>
      <w:r w:rsidR="005265C0" w:rsidRPr="00A05FD6">
        <w:rPr>
          <w:rFonts w:ascii="Verdana" w:hAnsi="Verdana"/>
          <w:sz w:val="20"/>
          <w:szCs w:val="20"/>
        </w:rPr>
        <w:t xml:space="preserve">13.00 ч. - за дата на тръгване 15.09. </w:t>
      </w:r>
      <w:r w:rsidR="006B74E3" w:rsidRPr="00A05FD6">
        <w:rPr>
          <w:rFonts w:ascii="Verdana" w:hAnsi="Verdana"/>
          <w:sz w:val="20"/>
          <w:szCs w:val="20"/>
        </w:rPr>
        <w:t xml:space="preserve">от летище </w:t>
      </w:r>
      <w:r w:rsidR="006B74E3" w:rsidRPr="00A05FD6">
        <w:rPr>
          <w:rFonts w:ascii="Verdana" w:hAnsi="Verdana"/>
          <w:b/>
          <w:sz w:val="20"/>
          <w:szCs w:val="20"/>
        </w:rPr>
        <w:t xml:space="preserve">София </w:t>
      </w:r>
      <w:r w:rsidR="006B74E3" w:rsidRPr="00A05FD6">
        <w:rPr>
          <w:rFonts w:ascii="Verdana" w:hAnsi="Verdana"/>
          <w:sz w:val="20"/>
          <w:szCs w:val="20"/>
        </w:rPr>
        <w:t xml:space="preserve">с полет на авиокомпания </w:t>
      </w:r>
      <w:r w:rsidR="006B74E3" w:rsidRPr="00A05FD6">
        <w:rPr>
          <w:rFonts w:ascii="Verdana" w:hAnsi="Verdana"/>
          <w:sz w:val="20"/>
          <w:szCs w:val="20"/>
          <w:lang w:val="en-US"/>
        </w:rPr>
        <w:t>QATAR</w:t>
      </w:r>
      <w:r w:rsidR="006B74E3" w:rsidRPr="00A05FD6">
        <w:rPr>
          <w:rFonts w:ascii="Verdana" w:hAnsi="Verdana"/>
          <w:sz w:val="20"/>
          <w:szCs w:val="20"/>
        </w:rPr>
        <w:t xml:space="preserve"> AIRWAYS за </w:t>
      </w:r>
      <w:r w:rsidR="006B74E3" w:rsidRPr="00A05FD6">
        <w:rPr>
          <w:rFonts w:ascii="Verdana" w:hAnsi="Verdana"/>
          <w:b/>
          <w:sz w:val="20"/>
          <w:szCs w:val="20"/>
        </w:rPr>
        <w:t xml:space="preserve">Доха. </w:t>
      </w:r>
      <w:r w:rsidR="006B74E3" w:rsidRPr="00A05FD6">
        <w:rPr>
          <w:rFonts w:ascii="Verdana" w:hAnsi="Verdana"/>
          <w:sz w:val="20"/>
          <w:szCs w:val="20"/>
        </w:rPr>
        <w:t xml:space="preserve">Кацане в </w:t>
      </w:r>
      <w:r w:rsidR="006B74E3" w:rsidRPr="00A05FD6">
        <w:rPr>
          <w:rFonts w:ascii="Verdana" w:hAnsi="Verdana"/>
          <w:b/>
          <w:sz w:val="20"/>
          <w:szCs w:val="20"/>
        </w:rPr>
        <w:t xml:space="preserve">Доха </w:t>
      </w:r>
      <w:r w:rsidR="006B74E3" w:rsidRPr="00A05FD6">
        <w:rPr>
          <w:rFonts w:ascii="Verdana" w:hAnsi="Verdana"/>
          <w:sz w:val="20"/>
          <w:szCs w:val="20"/>
        </w:rPr>
        <w:t>в 17.55 ч.</w:t>
      </w:r>
      <w:r w:rsidRPr="00A05FD6">
        <w:rPr>
          <w:rFonts w:ascii="Verdana" w:hAnsi="Verdana"/>
          <w:sz w:val="20"/>
          <w:szCs w:val="20"/>
          <w:lang w:val="en-US"/>
        </w:rPr>
        <w:t xml:space="preserve">/*17.50 </w:t>
      </w:r>
      <w:r w:rsidRPr="00A05FD6">
        <w:rPr>
          <w:rFonts w:ascii="Verdana" w:hAnsi="Verdana"/>
          <w:sz w:val="20"/>
          <w:szCs w:val="20"/>
        </w:rPr>
        <w:t>ч.</w:t>
      </w:r>
      <w:r w:rsidR="006B74E3" w:rsidRPr="00A05FD6">
        <w:rPr>
          <w:rFonts w:ascii="Verdana" w:hAnsi="Verdana"/>
          <w:sz w:val="20"/>
          <w:szCs w:val="20"/>
        </w:rPr>
        <w:t xml:space="preserve"> </w:t>
      </w:r>
      <w:r w:rsidRPr="00A05FD6">
        <w:rPr>
          <w:rFonts w:ascii="Verdana" w:hAnsi="Verdana"/>
          <w:sz w:val="20"/>
          <w:szCs w:val="20"/>
        </w:rPr>
        <w:t xml:space="preserve">Излитане </w:t>
      </w:r>
      <w:r w:rsidR="006B74E3" w:rsidRPr="00A05FD6">
        <w:rPr>
          <w:rFonts w:ascii="Verdana" w:hAnsi="Verdana"/>
          <w:sz w:val="20"/>
          <w:szCs w:val="20"/>
        </w:rPr>
        <w:t>в 03.50 ч.</w:t>
      </w:r>
      <w:r w:rsidRPr="00A05FD6">
        <w:rPr>
          <w:rFonts w:ascii="Verdana" w:hAnsi="Verdana"/>
          <w:sz w:val="20"/>
          <w:szCs w:val="20"/>
          <w:lang w:val="en-US"/>
        </w:rPr>
        <w:t xml:space="preserve">/*01.35 </w:t>
      </w:r>
      <w:r w:rsidRPr="00A05FD6">
        <w:rPr>
          <w:rFonts w:ascii="Verdana" w:hAnsi="Verdana"/>
          <w:sz w:val="20"/>
          <w:szCs w:val="20"/>
        </w:rPr>
        <w:t xml:space="preserve">ч. </w:t>
      </w:r>
      <w:r w:rsidR="006B74E3" w:rsidRPr="00A05FD6">
        <w:rPr>
          <w:rFonts w:ascii="Verdana" w:hAnsi="Verdana"/>
          <w:sz w:val="20"/>
          <w:szCs w:val="20"/>
        </w:rPr>
        <w:t xml:space="preserve"> за Катманду</w:t>
      </w:r>
      <w:r w:rsidR="006B74E3" w:rsidRPr="000855A1">
        <w:rPr>
          <w:rFonts w:ascii="Verdana" w:hAnsi="Verdana"/>
          <w:color w:val="000000" w:themeColor="text1"/>
          <w:sz w:val="20"/>
          <w:szCs w:val="20"/>
        </w:rPr>
        <w:t>.</w:t>
      </w:r>
    </w:p>
    <w:p w:rsidR="006B74E3" w:rsidRPr="00F1792E" w:rsidRDefault="006B74E3" w:rsidP="006B74E3">
      <w:pPr>
        <w:pStyle w:val="NormalWeb"/>
        <w:shd w:val="clear" w:color="auto" w:fill="FCFCFC"/>
        <w:spacing w:before="240" w:beforeAutospacing="0" w:after="240" w:afterAutospacing="0"/>
        <w:textAlignment w:val="baseline"/>
        <w:rPr>
          <w:rFonts w:ascii="Verdana" w:hAnsi="Verdana" w:cs="Helvetica"/>
          <w:b/>
          <w:bCs/>
          <w:iCs/>
          <w:color w:val="477B27"/>
          <w:sz w:val="20"/>
          <w:szCs w:val="20"/>
        </w:rPr>
      </w:pPr>
      <w:r w:rsidRPr="00F1792E">
        <w:rPr>
          <w:rFonts w:ascii="Verdana" w:hAnsi="Verdana" w:cs="Helvetica"/>
          <w:b/>
          <w:bCs/>
          <w:iCs/>
          <w:color w:val="477B27"/>
          <w:sz w:val="20"/>
          <w:szCs w:val="20"/>
        </w:rPr>
        <w:t xml:space="preserve">НЕПАЛ – толкова цветен, толкова различен, толкова колоритен колкото и  мистичен. Едва ли има друга толкова гостоприемна страна, колкото Непал. Наричат я страна на Вселената, заради цялата палитра на цветове от лица, събрани от цял свят, обединени от огромната им любов към най–достолените и величествени планини на света – Хималайте! Тази неповторима страна, приютила толкова различни религии, колкото и древни династии ще плени сърцето ви завинаги! </w:t>
      </w:r>
    </w:p>
    <w:p w:rsidR="006B74E3" w:rsidRPr="00F1792E" w:rsidRDefault="006B74E3" w:rsidP="006B74E3">
      <w:pPr>
        <w:rPr>
          <w:rFonts w:ascii="Verdana" w:hAnsi="Verdana"/>
          <w:b/>
          <w:color w:val="477B27"/>
          <w:sz w:val="20"/>
          <w:szCs w:val="20"/>
          <w:lang w:val="en-US"/>
        </w:rPr>
      </w:pPr>
      <w:r w:rsidRPr="00F1792E">
        <w:rPr>
          <w:rFonts w:ascii="Verdana" w:hAnsi="Verdana"/>
          <w:b/>
          <w:color w:val="477B27"/>
          <w:sz w:val="20"/>
          <w:szCs w:val="20"/>
        </w:rPr>
        <w:t xml:space="preserve">2 ден  Катманду </w:t>
      </w:r>
      <w:r w:rsidRPr="00F1792E">
        <w:rPr>
          <w:rFonts w:ascii="Verdana" w:hAnsi="Verdana"/>
          <w:b/>
          <w:color w:val="477B27"/>
          <w:sz w:val="20"/>
          <w:szCs w:val="20"/>
          <w:lang w:val="en-US"/>
        </w:rPr>
        <w:t xml:space="preserve"> </w:t>
      </w:r>
    </w:p>
    <w:p w:rsidR="006B74E3" w:rsidRPr="000855A1" w:rsidRDefault="006B74E3" w:rsidP="006B74E3">
      <w:pPr>
        <w:rPr>
          <w:rFonts w:ascii="Verdana" w:hAnsi="Verdana"/>
          <w:color w:val="000000"/>
          <w:sz w:val="20"/>
          <w:szCs w:val="20"/>
        </w:rPr>
      </w:pPr>
      <w:r w:rsidRPr="000855A1">
        <w:rPr>
          <w:rFonts w:ascii="Verdana" w:hAnsi="Verdana"/>
          <w:sz w:val="20"/>
          <w:szCs w:val="20"/>
        </w:rPr>
        <w:t>Кацане на летището в 11.00 ч.</w:t>
      </w:r>
      <w:r w:rsidR="006015D1" w:rsidRPr="006015D1">
        <w:rPr>
          <w:rFonts w:ascii="Verdana" w:hAnsi="Verdana"/>
          <w:color w:val="000000" w:themeColor="text1"/>
          <w:sz w:val="20"/>
          <w:szCs w:val="20"/>
        </w:rPr>
        <w:t xml:space="preserve"> </w:t>
      </w:r>
      <w:r w:rsidR="006015D1" w:rsidRPr="00A05FD6">
        <w:rPr>
          <w:rFonts w:ascii="Verdana" w:hAnsi="Verdana"/>
          <w:sz w:val="20"/>
          <w:szCs w:val="20"/>
        </w:rPr>
        <w:t>.</w:t>
      </w:r>
      <w:r w:rsidR="006015D1" w:rsidRPr="00A05FD6">
        <w:rPr>
          <w:rFonts w:ascii="Verdana" w:hAnsi="Verdana"/>
          <w:sz w:val="20"/>
          <w:szCs w:val="20"/>
          <w:lang w:val="en-US"/>
        </w:rPr>
        <w:t xml:space="preserve">/*08.55 </w:t>
      </w:r>
      <w:r w:rsidR="006015D1" w:rsidRPr="00A05FD6">
        <w:rPr>
          <w:rFonts w:ascii="Verdana" w:hAnsi="Verdana"/>
          <w:sz w:val="20"/>
          <w:szCs w:val="20"/>
        </w:rPr>
        <w:t xml:space="preserve">ч. </w:t>
      </w:r>
      <w:r w:rsidRPr="000855A1">
        <w:rPr>
          <w:rFonts w:ascii="Verdana" w:hAnsi="Verdana"/>
          <w:sz w:val="20"/>
          <w:szCs w:val="20"/>
        </w:rPr>
        <w:t>и трансфер до хотела. По възможност настаняване</w:t>
      </w:r>
      <w:r w:rsidRPr="000855A1">
        <w:rPr>
          <w:rFonts w:ascii="Verdana" w:hAnsi="Verdana"/>
          <w:sz w:val="20"/>
          <w:szCs w:val="20"/>
          <w:lang w:val="en-US"/>
        </w:rPr>
        <w:t xml:space="preserve"> </w:t>
      </w:r>
      <w:r w:rsidRPr="000855A1">
        <w:rPr>
          <w:rFonts w:ascii="Verdana" w:hAnsi="Verdana"/>
          <w:sz w:val="20"/>
          <w:szCs w:val="20"/>
        </w:rPr>
        <w:t xml:space="preserve">и кратка почивка. Следобед начало на полудневен тур на </w:t>
      </w:r>
      <w:r w:rsidRPr="000855A1">
        <w:rPr>
          <w:rFonts w:ascii="Verdana" w:hAnsi="Verdana"/>
          <w:b/>
          <w:sz w:val="20"/>
          <w:szCs w:val="20"/>
        </w:rPr>
        <w:t>Катманду</w:t>
      </w:r>
      <w:r w:rsidRPr="000855A1">
        <w:rPr>
          <w:rFonts w:ascii="Verdana" w:hAnsi="Verdana"/>
          <w:sz w:val="20"/>
          <w:szCs w:val="20"/>
        </w:rPr>
        <w:t>, включващ Кумари Гар - храмът, в който младо момиче се почита като живото въплъщение на богинята Дурга</w:t>
      </w:r>
      <w:r w:rsidRPr="000855A1">
        <w:rPr>
          <w:rFonts w:ascii="Verdana" w:hAnsi="Verdana"/>
          <w:sz w:val="20"/>
          <w:szCs w:val="20"/>
          <w:lang w:val="en-US"/>
        </w:rPr>
        <w:t xml:space="preserve">, </w:t>
      </w:r>
      <w:r w:rsidRPr="000855A1">
        <w:rPr>
          <w:rFonts w:ascii="Verdana" w:hAnsi="Verdana"/>
          <w:sz w:val="20"/>
          <w:szCs w:val="20"/>
        </w:rPr>
        <w:t xml:space="preserve">храма Каштамандап – според легендата изграден изцяло от дървен материал от едно единствено дърво и една от най - големите и забележителни пагоди в Непал, площад Дурбар и древния дворец Хануман дока на непалските владетели. </w:t>
      </w:r>
      <w:r w:rsidRPr="00DF641A">
        <w:rPr>
          <w:rFonts w:ascii="Verdana" w:hAnsi="Verdana"/>
          <w:color w:val="000000" w:themeColor="text1"/>
          <w:sz w:val="20"/>
          <w:szCs w:val="20"/>
        </w:rPr>
        <w:t>П</w:t>
      </w:r>
      <w:r>
        <w:rPr>
          <w:rFonts w:ascii="Verdana" w:hAnsi="Verdana"/>
          <w:color w:val="000000" w:themeColor="text1"/>
          <w:sz w:val="20"/>
          <w:szCs w:val="20"/>
        </w:rPr>
        <w:t xml:space="preserve">рограмата продължава с разглеждане отвън на </w:t>
      </w:r>
      <w:r w:rsidRPr="00DF641A">
        <w:rPr>
          <w:rFonts w:ascii="Verdana" w:hAnsi="Verdana"/>
          <w:color w:val="000000" w:themeColor="text1"/>
          <w:sz w:val="20"/>
          <w:szCs w:val="20"/>
        </w:rPr>
        <w:t>храма Пашупатинат</w:t>
      </w:r>
      <w:r>
        <w:rPr>
          <w:rFonts w:ascii="Verdana" w:hAnsi="Verdana"/>
          <w:color w:val="000000" w:themeColor="text1"/>
          <w:sz w:val="20"/>
          <w:szCs w:val="20"/>
          <w:lang w:val="en-US"/>
        </w:rPr>
        <w:t xml:space="preserve">. </w:t>
      </w:r>
      <w:r w:rsidRPr="000855A1">
        <w:rPr>
          <w:rFonts w:ascii="Verdana" w:hAnsi="Verdana"/>
          <w:color w:val="000000"/>
          <w:sz w:val="20"/>
          <w:szCs w:val="20"/>
        </w:rPr>
        <w:t>Посветен на бог Шива</w:t>
      </w:r>
      <w:r w:rsidRPr="000855A1">
        <w:rPr>
          <w:rFonts w:ascii="Verdana" w:hAnsi="Verdana"/>
          <w:color w:val="000000"/>
          <w:sz w:val="20"/>
          <w:szCs w:val="20"/>
          <w:lang w:val="en-US"/>
        </w:rPr>
        <w:t>,</w:t>
      </w:r>
      <w:r w:rsidRPr="000855A1">
        <w:rPr>
          <w:rFonts w:ascii="Verdana" w:hAnsi="Verdana"/>
          <w:color w:val="000000"/>
          <w:sz w:val="20"/>
          <w:szCs w:val="20"/>
        </w:rPr>
        <w:t xml:space="preserve"> той е един от най – святите и древни храмове за хиндуистите. Хиляди поклонници посещават бреговете на свещената р. Багмати по време на Шиваратри – рожденият ден на бог Шива. Връщане в хотела. </w:t>
      </w:r>
      <w:r w:rsidRPr="000855A1">
        <w:rPr>
          <w:rFonts w:ascii="Verdana" w:hAnsi="Verdana"/>
          <w:b/>
          <w:color w:val="000000"/>
          <w:sz w:val="20"/>
          <w:szCs w:val="20"/>
        </w:rPr>
        <w:t>Вечеря</w:t>
      </w:r>
      <w:r w:rsidRPr="000855A1">
        <w:rPr>
          <w:rFonts w:ascii="Verdana" w:hAnsi="Verdana"/>
          <w:color w:val="000000"/>
          <w:sz w:val="20"/>
          <w:szCs w:val="20"/>
        </w:rPr>
        <w:t xml:space="preserve">. </w:t>
      </w:r>
      <w:r w:rsidRPr="000855A1">
        <w:rPr>
          <w:rFonts w:ascii="Verdana" w:hAnsi="Verdana"/>
          <w:b/>
          <w:color w:val="000000"/>
          <w:sz w:val="20"/>
          <w:szCs w:val="20"/>
        </w:rPr>
        <w:t>Нощувка</w:t>
      </w:r>
      <w:r w:rsidRPr="000855A1">
        <w:rPr>
          <w:rFonts w:ascii="Verdana" w:hAnsi="Verdana"/>
          <w:color w:val="000000"/>
          <w:sz w:val="20"/>
          <w:szCs w:val="20"/>
        </w:rPr>
        <w:t>.</w:t>
      </w:r>
    </w:p>
    <w:p w:rsidR="006B74E3" w:rsidRPr="00F1792E" w:rsidRDefault="006B74E3" w:rsidP="006B74E3">
      <w:pPr>
        <w:rPr>
          <w:rFonts w:ascii="Verdana" w:hAnsi="Verdana"/>
          <w:b/>
          <w:color w:val="477B27"/>
          <w:sz w:val="20"/>
          <w:szCs w:val="20"/>
          <w:shd w:val="clear" w:color="auto" w:fill="FFFFFF"/>
        </w:rPr>
      </w:pPr>
      <w:r w:rsidRPr="00F1792E">
        <w:rPr>
          <w:rStyle w:val="offer-program-route"/>
          <w:rFonts w:ascii="Verdana" w:hAnsi="Verdana"/>
          <w:b/>
          <w:color w:val="477B27"/>
          <w:sz w:val="20"/>
          <w:szCs w:val="20"/>
          <w:shd w:val="clear" w:color="auto" w:fill="FFFFFF"/>
        </w:rPr>
        <w:t xml:space="preserve">3 ден </w:t>
      </w:r>
      <w:r w:rsidRPr="00F1792E">
        <w:rPr>
          <w:rFonts w:ascii="Verdana" w:hAnsi="Verdana" w:cs="Aharoni"/>
          <w:b/>
          <w:color w:val="477B27"/>
          <w:sz w:val="20"/>
          <w:szCs w:val="20"/>
        </w:rPr>
        <w:t>Бактапур</w:t>
      </w:r>
      <w:r w:rsidRPr="00F1792E">
        <w:rPr>
          <w:rFonts w:ascii="Verdana" w:hAnsi="Verdana"/>
          <w:b/>
          <w:color w:val="477B27"/>
          <w:sz w:val="20"/>
          <w:szCs w:val="20"/>
          <w:shd w:val="clear" w:color="auto" w:fill="FFFFFF"/>
        </w:rPr>
        <w:t xml:space="preserve"> - </w:t>
      </w:r>
      <w:r w:rsidRPr="00F1792E">
        <w:rPr>
          <w:rFonts w:ascii="Verdana" w:hAnsi="Verdana" w:cs="Aharoni"/>
          <w:b/>
          <w:color w:val="477B27"/>
          <w:sz w:val="20"/>
          <w:szCs w:val="20"/>
        </w:rPr>
        <w:t xml:space="preserve">Боднат </w:t>
      </w:r>
    </w:p>
    <w:p w:rsidR="006B74E3" w:rsidRPr="000855A1" w:rsidRDefault="006B74E3" w:rsidP="006B74E3">
      <w:pPr>
        <w:pStyle w:val="NormalWeb"/>
        <w:shd w:val="clear" w:color="auto" w:fill="FFFFFF"/>
        <w:spacing w:before="0" w:beforeAutospacing="0" w:after="0" w:afterAutospacing="0" w:line="270" w:lineRule="atLeast"/>
        <w:rPr>
          <w:rFonts w:ascii="Verdana" w:hAnsi="Verdana"/>
          <w:color w:val="000000"/>
          <w:sz w:val="20"/>
          <w:szCs w:val="20"/>
        </w:rPr>
      </w:pPr>
      <w:r w:rsidRPr="000855A1">
        <w:rPr>
          <w:noProof/>
          <w:sz w:val="20"/>
          <w:szCs w:val="20"/>
        </w:rPr>
        <w:lastRenderedPageBreak/>
        <w:drawing>
          <wp:anchor distT="0" distB="0" distL="114300" distR="114300" simplePos="0" relativeHeight="251663360" behindDoc="0" locked="0" layoutInCell="1" allowOverlap="1" wp14:anchorId="7B705515" wp14:editId="1F7D06FC">
            <wp:simplePos x="0" y="0"/>
            <wp:positionH relativeFrom="column">
              <wp:posOffset>4336415</wp:posOffset>
            </wp:positionH>
            <wp:positionV relativeFrom="paragraph">
              <wp:posOffset>255905</wp:posOffset>
            </wp:positionV>
            <wp:extent cx="1866900" cy="1859280"/>
            <wp:effectExtent l="0" t="0" r="0" b="7620"/>
            <wp:wrapSquare wrapText="bothSides"/>
            <wp:docPr id="3" name="Picture 3" descr="http://www.nlocate.com/media/28be8fd0612d11e2a7ee000c29f65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locate.com/media/28be8fd0612d11e2a7ee000c29f65e19.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1859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5A1">
        <w:rPr>
          <w:rFonts w:ascii="Verdana" w:hAnsi="Verdana" w:cs="Aharoni"/>
          <w:b/>
          <w:color w:val="282828"/>
          <w:sz w:val="20"/>
          <w:szCs w:val="20"/>
        </w:rPr>
        <w:t>Закуска.</w:t>
      </w:r>
      <w:r w:rsidRPr="000855A1">
        <w:rPr>
          <w:rFonts w:ascii="Verdana" w:hAnsi="Verdana" w:cs="Aharoni"/>
          <w:color w:val="282828"/>
          <w:sz w:val="20"/>
          <w:szCs w:val="20"/>
        </w:rPr>
        <w:t xml:space="preserve"> Целодневна екскурзия с разглеждане на </w:t>
      </w:r>
      <w:r>
        <w:rPr>
          <w:rFonts w:ascii="Verdana" w:hAnsi="Verdana" w:cs="Aharoni"/>
          <w:b/>
          <w:color w:val="282828"/>
          <w:sz w:val="20"/>
          <w:szCs w:val="20"/>
        </w:rPr>
        <w:t>Бактапур и Боднат</w:t>
      </w:r>
      <w:r w:rsidRPr="000855A1">
        <w:rPr>
          <w:rFonts w:ascii="Verdana" w:hAnsi="Verdana" w:cs="Aharoni"/>
          <w:b/>
          <w:color w:val="282828"/>
          <w:sz w:val="20"/>
          <w:szCs w:val="20"/>
        </w:rPr>
        <w:t>.</w:t>
      </w:r>
      <w:r w:rsidRPr="000855A1">
        <w:rPr>
          <w:rFonts w:ascii="Verdana" w:hAnsi="Verdana" w:cs="Aharoni"/>
          <w:color w:val="282828"/>
          <w:sz w:val="20"/>
          <w:szCs w:val="20"/>
        </w:rPr>
        <w:t xml:space="preserve"> </w:t>
      </w:r>
      <w:r>
        <w:rPr>
          <w:rFonts w:ascii="Verdana" w:hAnsi="Verdana"/>
          <w:b/>
          <w:color w:val="000000"/>
          <w:sz w:val="20"/>
          <w:szCs w:val="20"/>
        </w:rPr>
        <w:t>Б</w:t>
      </w:r>
      <w:r w:rsidRPr="000855A1">
        <w:rPr>
          <w:rFonts w:ascii="Verdana" w:hAnsi="Verdana"/>
          <w:b/>
          <w:color w:val="000000"/>
          <w:sz w:val="20"/>
          <w:szCs w:val="20"/>
        </w:rPr>
        <w:t>актапур (</w:t>
      </w:r>
      <w:r w:rsidRPr="000855A1">
        <w:rPr>
          <w:rFonts w:ascii="Verdana" w:hAnsi="Verdana"/>
          <w:b/>
          <w:color w:val="000000"/>
          <w:sz w:val="20"/>
          <w:szCs w:val="20"/>
          <w:lang w:val="en-US"/>
        </w:rPr>
        <w:t>UNESCO)</w:t>
      </w:r>
      <w:r w:rsidRPr="000855A1">
        <w:rPr>
          <w:rFonts w:ascii="Verdana" w:hAnsi="Verdana"/>
          <w:color w:val="000000"/>
          <w:sz w:val="20"/>
          <w:szCs w:val="20"/>
        </w:rPr>
        <w:t xml:space="preserve"> </w:t>
      </w:r>
      <w:r w:rsidRPr="000855A1">
        <w:rPr>
          <w:rFonts w:ascii="Verdana" w:hAnsi="Verdana" w:cs="Aharoni"/>
          <w:color w:val="282828"/>
          <w:sz w:val="20"/>
          <w:szCs w:val="20"/>
        </w:rPr>
        <w:t xml:space="preserve">е един от най-старите градове в Непал, дом на средновековно изкуство, исторически сгради и  архитектурни паметници. </w:t>
      </w:r>
      <w:r w:rsidRPr="000855A1">
        <w:rPr>
          <w:rFonts w:ascii="Verdana" w:hAnsi="Verdana"/>
          <w:color w:val="000000"/>
          <w:sz w:val="20"/>
          <w:szCs w:val="20"/>
        </w:rPr>
        <w:t>Градът се развива бързо о</w:t>
      </w:r>
      <w:r>
        <w:rPr>
          <w:rFonts w:ascii="Verdana" w:hAnsi="Verdana"/>
          <w:color w:val="000000"/>
          <w:sz w:val="20"/>
          <w:szCs w:val="20"/>
        </w:rPr>
        <w:t>ще в древността заради</w:t>
      </w:r>
      <w:r w:rsidRPr="000855A1">
        <w:rPr>
          <w:rFonts w:ascii="Verdana" w:hAnsi="Verdana"/>
          <w:color w:val="000000"/>
          <w:sz w:val="20"/>
          <w:szCs w:val="20"/>
        </w:rPr>
        <w:t xml:space="preserve"> местоположение</w:t>
      </w:r>
      <w:r>
        <w:rPr>
          <w:rFonts w:ascii="Verdana" w:hAnsi="Verdana"/>
          <w:color w:val="000000"/>
          <w:sz w:val="20"/>
          <w:szCs w:val="20"/>
        </w:rPr>
        <w:t>то си</w:t>
      </w:r>
      <w:r w:rsidRPr="000855A1">
        <w:rPr>
          <w:rFonts w:ascii="Verdana" w:hAnsi="Verdana"/>
          <w:color w:val="000000"/>
          <w:sz w:val="20"/>
          <w:szCs w:val="20"/>
        </w:rPr>
        <w:t xml:space="preserve"> на главния търговски път между Тибет и Индия.</w:t>
      </w:r>
      <w:r w:rsidRPr="000855A1">
        <w:rPr>
          <w:rFonts w:ascii="Verdana" w:hAnsi="Verdana"/>
          <w:color w:val="000000"/>
          <w:sz w:val="20"/>
          <w:szCs w:val="20"/>
          <w:lang w:val="en-US"/>
        </w:rPr>
        <w:t xml:space="preserve"> </w:t>
      </w:r>
      <w:r w:rsidRPr="000855A1">
        <w:rPr>
          <w:rFonts w:ascii="Verdana" w:hAnsi="Verdana"/>
          <w:color w:val="000000"/>
          <w:sz w:val="20"/>
          <w:szCs w:val="20"/>
        </w:rPr>
        <w:t>Днес, благодарение на добре запазения си дворцов комплекс и съхранената архитектура на историческия център, градът е вписан в листата за световно и културно наследство на ЮНЕСКО. Една от най - впечатляващите забележителности са дворецът на 55 – те прозореца. Обиколката включва още Златната врата, пагодата Нятапола и храма Бхайрава.</w:t>
      </w:r>
      <w:r>
        <w:rPr>
          <w:rFonts w:ascii="Verdana" w:hAnsi="Verdana"/>
          <w:color w:val="000000"/>
          <w:sz w:val="20"/>
          <w:szCs w:val="20"/>
          <w:lang w:val="en-US"/>
        </w:rPr>
        <w:t xml:space="preserve"> </w:t>
      </w:r>
      <w:r w:rsidRPr="000855A1">
        <w:rPr>
          <w:rFonts w:ascii="Verdana" w:hAnsi="Verdana" w:cs="Aharoni"/>
          <w:color w:val="282828"/>
          <w:sz w:val="20"/>
          <w:szCs w:val="20"/>
        </w:rPr>
        <w:t>Ще се върнете столетия назад с разходка по площад Таумади и ще се преклоните пред гения на красотата на една от най - старите многоетажни пагоди, стълбата, на която се пази от древни неразгадани, пазени в дълбока тайна създания и животни.</w:t>
      </w:r>
      <w:r w:rsidRPr="000855A1">
        <w:rPr>
          <w:rFonts w:ascii="Verdana" w:hAnsi="Verdana"/>
          <w:color w:val="000000"/>
          <w:sz w:val="20"/>
          <w:szCs w:val="20"/>
        </w:rPr>
        <w:t xml:space="preserve"> </w:t>
      </w:r>
      <w:r w:rsidRPr="000855A1">
        <w:rPr>
          <w:rFonts w:ascii="Verdana" w:hAnsi="Verdana" w:cs="Aharoni"/>
          <w:color w:val="282828"/>
          <w:sz w:val="20"/>
          <w:szCs w:val="20"/>
        </w:rPr>
        <w:t xml:space="preserve">Продължаваме за </w:t>
      </w:r>
      <w:r w:rsidRPr="000855A1">
        <w:rPr>
          <w:rFonts w:ascii="Verdana" w:hAnsi="Verdana" w:cs="Aharoni"/>
          <w:b/>
          <w:color w:val="282828"/>
          <w:sz w:val="20"/>
          <w:szCs w:val="20"/>
        </w:rPr>
        <w:t>Боднат (</w:t>
      </w:r>
      <w:r w:rsidRPr="000855A1">
        <w:rPr>
          <w:rFonts w:ascii="Verdana" w:hAnsi="Verdana" w:cs="Aharoni"/>
          <w:b/>
          <w:color w:val="282828"/>
          <w:sz w:val="20"/>
          <w:szCs w:val="20"/>
          <w:lang w:val="en-US"/>
        </w:rPr>
        <w:t>UNESCO</w:t>
      </w:r>
      <w:r w:rsidRPr="000855A1">
        <w:rPr>
          <w:rFonts w:ascii="Verdana" w:hAnsi="Verdana" w:cs="Aharoni"/>
          <w:b/>
          <w:color w:val="282828"/>
          <w:sz w:val="20"/>
          <w:szCs w:val="20"/>
        </w:rPr>
        <w:t xml:space="preserve">), </w:t>
      </w:r>
      <w:r w:rsidRPr="000855A1">
        <w:rPr>
          <w:rFonts w:ascii="Verdana" w:hAnsi="Verdana" w:cs="Aharoni"/>
          <w:color w:val="282828"/>
          <w:sz w:val="20"/>
          <w:szCs w:val="20"/>
        </w:rPr>
        <w:t>която се счита за  най-голямата и най-красива ступа, известна като „капки чиста роса“  с всевиждащите си очи, зорко наблюдаващи в четирите посоки на света</w:t>
      </w:r>
      <w:r w:rsidRPr="005B0E85">
        <w:rPr>
          <w:rFonts w:ascii="Verdana" w:hAnsi="Verdana" w:cs="Aharoni"/>
          <w:color w:val="000000" w:themeColor="text1"/>
          <w:sz w:val="20"/>
          <w:szCs w:val="20"/>
        </w:rPr>
        <w:t xml:space="preserve">. Хората в Непал дълбоко вярват, че действията и мислите им не могат да бъдат скрити от очите на Всевиждащия, което е причина за тяхната умереност и предпазливост, както в изказа, така и в действията си. Според преданията, костите на Кашапа </w:t>
      </w:r>
      <w:r w:rsidRPr="000855A1">
        <w:rPr>
          <w:rFonts w:ascii="Verdana" w:hAnsi="Verdana" w:cs="Aharoni"/>
          <w:color w:val="282828"/>
          <w:sz w:val="20"/>
          <w:szCs w:val="20"/>
        </w:rPr>
        <w:t xml:space="preserve">Буда са вградени в основите на храма. Разположението на тази ступа е от особено значение за тибетските будисти, тъй като тук минава старият търговски път за Тибет. </w:t>
      </w:r>
      <w:r w:rsidRPr="000855A1">
        <w:rPr>
          <w:rFonts w:ascii="Verdana" w:hAnsi="Verdana"/>
          <w:color w:val="282828"/>
          <w:sz w:val="20"/>
          <w:szCs w:val="20"/>
        </w:rPr>
        <w:t xml:space="preserve">Връщане в хотела. </w:t>
      </w:r>
      <w:r w:rsidRPr="000855A1">
        <w:rPr>
          <w:rFonts w:ascii="Verdana" w:hAnsi="Verdana"/>
          <w:b/>
          <w:color w:val="282828"/>
          <w:sz w:val="20"/>
          <w:szCs w:val="20"/>
        </w:rPr>
        <w:t>Вечеря. Нощувка.</w:t>
      </w:r>
    </w:p>
    <w:p w:rsidR="006B74E3" w:rsidRPr="00F1792E" w:rsidRDefault="006B74E3" w:rsidP="006B74E3">
      <w:pPr>
        <w:rPr>
          <w:rFonts w:ascii="Verdana" w:hAnsi="Verdana"/>
          <w:b/>
          <w:color w:val="477B27"/>
          <w:sz w:val="20"/>
          <w:szCs w:val="20"/>
        </w:rPr>
      </w:pPr>
      <w:r w:rsidRPr="00F1792E">
        <w:rPr>
          <w:rFonts w:ascii="Verdana" w:hAnsi="Verdana"/>
          <w:b/>
          <w:color w:val="477B27"/>
          <w:sz w:val="20"/>
          <w:szCs w:val="20"/>
        </w:rPr>
        <w:t>4 ден Катманду – Патан – Катманду</w:t>
      </w:r>
      <w:r w:rsidRPr="00F1792E">
        <w:rPr>
          <w:rFonts w:ascii="Verdana" w:hAnsi="Verdana"/>
          <w:b/>
          <w:color w:val="477B27"/>
          <w:sz w:val="20"/>
          <w:szCs w:val="20"/>
          <w:lang w:val="en-US"/>
        </w:rPr>
        <w:t xml:space="preserve"> </w:t>
      </w:r>
    </w:p>
    <w:p w:rsidR="006B74E3" w:rsidRPr="000855A1" w:rsidRDefault="006B74E3" w:rsidP="006B74E3">
      <w:pPr>
        <w:rPr>
          <w:rFonts w:ascii="Verdana" w:hAnsi="Verdana"/>
          <w:color w:val="000000"/>
          <w:sz w:val="20"/>
          <w:szCs w:val="20"/>
        </w:rPr>
      </w:pPr>
      <w:r w:rsidRPr="000855A1">
        <w:rPr>
          <w:rFonts w:ascii="Verdana" w:hAnsi="Verdana"/>
          <w:b/>
          <w:color w:val="000000"/>
          <w:sz w:val="20"/>
          <w:szCs w:val="20"/>
        </w:rPr>
        <w:t xml:space="preserve">Закуска. </w:t>
      </w:r>
      <w:r w:rsidRPr="000855A1">
        <w:rPr>
          <w:rFonts w:ascii="Verdana" w:hAnsi="Verdana"/>
          <w:color w:val="000000"/>
          <w:sz w:val="20"/>
          <w:szCs w:val="20"/>
        </w:rPr>
        <w:t>Начало на едн</w:t>
      </w:r>
      <w:r w:rsidR="00115D0C">
        <w:rPr>
          <w:rFonts w:ascii="Verdana" w:hAnsi="Verdana"/>
          <w:color w:val="000000"/>
          <w:sz w:val="20"/>
          <w:szCs w:val="20"/>
        </w:rPr>
        <w:t xml:space="preserve">одневен тур в </w:t>
      </w:r>
      <w:r w:rsidRPr="000855A1">
        <w:rPr>
          <w:rFonts w:ascii="Verdana" w:hAnsi="Verdana"/>
          <w:color w:val="000000"/>
          <w:sz w:val="20"/>
          <w:szCs w:val="20"/>
        </w:rPr>
        <w:t xml:space="preserve">долината на </w:t>
      </w:r>
      <w:r w:rsidRPr="000855A1">
        <w:rPr>
          <w:rFonts w:ascii="Verdana" w:hAnsi="Verdana"/>
          <w:b/>
          <w:color w:val="000000"/>
          <w:sz w:val="20"/>
          <w:szCs w:val="20"/>
        </w:rPr>
        <w:t>Катманду</w:t>
      </w:r>
      <w:r w:rsidRPr="000855A1">
        <w:rPr>
          <w:rFonts w:ascii="Verdana" w:hAnsi="Verdana"/>
          <w:color w:val="000000"/>
          <w:sz w:val="20"/>
          <w:szCs w:val="20"/>
        </w:rPr>
        <w:t xml:space="preserve">. Първата спирка е намиращият се на бреговете на р. Багмати град </w:t>
      </w:r>
      <w:r w:rsidRPr="000855A1">
        <w:rPr>
          <w:rFonts w:ascii="Verdana" w:hAnsi="Verdana"/>
          <w:b/>
          <w:color w:val="000000"/>
          <w:sz w:val="20"/>
          <w:szCs w:val="20"/>
        </w:rPr>
        <w:t>Патан</w:t>
      </w:r>
      <w:r w:rsidRPr="000855A1">
        <w:rPr>
          <w:rFonts w:ascii="Verdana" w:hAnsi="Verdana"/>
          <w:color w:val="000000"/>
          <w:sz w:val="20"/>
          <w:szCs w:val="20"/>
        </w:rPr>
        <w:t>,</w:t>
      </w:r>
      <w:r w:rsidRPr="000855A1">
        <w:rPr>
          <w:rFonts w:ascii="Verdana" w:hAnsi="Verdana"/>
          <w:b/>
          <w:color w:val="000000"/>
          <w:sz w:val="20"/>
          <w:szCs w:val="20"/>
        </w:rPr>
        <w:t xml:space="preserve"> </w:t>
      </w:r>
      <w:r w:rsidRPr="000855A1">
        <w:rPr>
          <w:rFonts w:ascii="Verdana" w:hAnsi="Verdana"/>
          <w:color w:val="000000"/>
          <w:sz w:val="20"/>
          <w:szCs w:val="20"/>
        </w:rPr>
        <w:t xml:space="preserve">известен още с името Лилитпур, което означава град на красотата. Разположен на бреговете на р. Багмати, градът е бил столица на едно от трите княжества, от които по – късно произлиза държавата Непал. В град Патан известно време е живял самият Буда. Друг известен посетител на града е индийският владетел Ашока. Разходка из площад Дурбар, подобно на едноименния площад в Катманду, и тук площадът представлява една прекрасна симбиоза от пищни дворцови сгради, елегантни храмове и подредени дворове. Бившият кралски дворец днес е център на социалния и религиозен  живот в града. Един от най - впечатляващите монументи в </w:t>
      </w:r>
      <w:r w:rsidRPr="000855A1">
        <w:rPr>
          <w:rFonts w:ascii="Verdana" w:hAnsi="Verdana"/>
          <w:b/>
          <w:color w:val="000000"/>
          <w:sz w:val="20"/>
          <w:szCs w:val="20"/>
        </w:rPr>
        <w:t>Патан</w:t>
      </w:r>
      <w:r w:rsidRPr="000855A1">
        <w:rPr>
          <w:rFonts w:ascii="Verdana" w:hAnsi="Verdana"/>
          <w:color w:val="000000"/>
          <w:sz w:val="20"/>
          <w:szCs w:val="20"/>
        </w:rPr>
        <w:t xml:space="preserve"> е храмът посветен на бог Кришна. Програмата предвижда и посещение на комп</w:t>
      </w:r>
      <w:r>
        <w:rPr>
          <w:rFonts w:ascii="Verdana" w:hAnsi="Verdana"/>
          <w:color w:val="000000"/>
          <w:sz w:val="20"/>
          <w:szCs w:val="20"/>
        </w:rPr>
        <w:t>лекса Сваямб</w:t>
      </w:r>
      <w:r w:rsidRPr="000855A1">
        <w:rPr>
          <w:rFonts w:ascii="Verdana" w:hAnsi="Verdana"/>
          <w:color w:val="000000"/>
          <w:sz w:val="20"/>
          <w:szCs w:val="20"/>
        </w:rPr>
        <w:t xml:space="preserve">унат, където се намира вероятно най – прочутата будистка ступа в Непал. Ступата има купол в основата и кубичен пинакъл, на който са изрисувани „всевиждащите очи на Буда“. </w:t>
      </w:r>
      <w:r w:rsidRPr="000855A1">
        <w:rPr>
          <w:rFonts w:ascii="Verdana" w:hAnsi="Verdana"/>
          <w:color w:val="282828"/>
          <w:sz w:val="20"/>
          <w:szCs w:val="20"/>
        </w:rPr>
        <w:t xml:space="preserve">За </w:t>
      </w:r>
      <w:r>
        <w:rPr>
          <w:rFonts w:ascii="Verdana" w:hAnsi="Verdana"/>
          <w:color w:val="000000"/>
          <w:sz w:val="20"/>
          <w:szCs w:val="20"/>
        </w:rPr>
        <w:t>комплекса Сваямб</w:t>
      </w:r>
      <w:r w:rsidRPr="000855A1">
        <w:rPr>
          <w:rFonts w:ascii="Verdana" w:hAnsi="Verdana"/>
          <w:color w:val="000000"/>
          <w:sz w:val="20"/>
          <w:szCs w:val="20"/>
        </w:rPr>
        <w:t>унат</w:t>
      </w:r>
      <w:r w:rsidRPr="000855A1">
        <w:rPr>
          <w:rFonts w:ascii="Verdana" w:hAnsi="Verdana"/>
          <w:color w:val="282828"/>
          <w:sz w:val="20"/>
          <w:szCs w:val="20"/>
        </w:rPr>
        <w:t xml:space="preserve">, Марк Твен казва, че е  по-стар от света. Известен е още с храма на маймуните, защото те са навсякъде около него. Оттук се открива несравнима гледка към цялата долината на Катманду. </w:t>
      </w:r>
      <w:r w:rsidRPr="000855A1">
        <w:rPr>
          <w:rFonts w:ascii="Verdana" w:hAnsi="Verdana"/>
          <w:color w:val="000000"/>
          <w:sz w:val="20"/>
          <w:szCs w:val="20"/>
        </w:rPr>
        <w:t xml:space="preserve">Връщане в хотела. </w:t>
      </w:r>
      <w:r w:rsidRPr="000855A1">
        <w:rPr>
          <w:rFonts w:ascii="Verdana" w:hAnsi="Verdana"/>
          <w:b/>
          <w:color w:val="000000"/>
          <w:sz w:val="20"/>
          <w:szCs w:val="20"/>
        </w:rPr>
        <w:t>Вечеря в типичен непалски ресторант с програма.</w:t>
      </w:r>
      <w:r w:rsidRPr="000855A1">
        <w:rPr>
          <w:rFonts w:ascii="Verdana" w:hAnsi="Verdana"/>
          <w:color w:val="000000"/>
          <w:sz w:val="20"/>
          <w:szCs w:val="20"/>
        </w:rPr>
        <w:t xml:space="preserve"> </w:t>
      </w:r>
      <w:r w:rsidRPr="000855A1">
        <w:rPr>
          <w:rFonts w:ascii="Verdana" w:hAnsi="Verdana"/>
          <w:b/>
          <w:color w:val="000000"/>
          <w:sz w:val="20"/>
          <w:szCs w:val="20"/>
        </w:rPr>
        <w:t>Нощувка.</w:t>
      </w:r>
    </w:p>
    <w:p w:rsidR="006B74E3" w:rsidRDefault="006B74E3" w:rsidP="006B74E3">
      <w:pPr>
        <w:rPr>
          <w:rFonts w:ascii="Verdana" w:hAnsi="Verdana"/>
          <w:b/>
          <w:color w:val="477B27"/>
          <w:sz w:val="20"/>
          <w:szCs w:val="20"/>
          <w:lang w:val="en-US"/>
        </w:rPr>
      </w:pPr>
      <w:r w:rsidRPr="00F1792E">
        <w:rPr>
          <w:rFonts w:ascii="Verdana" w:hAnsi="Verdana"/>
          <w:b/>
          <w:color w:val="477B27"/>
          <w:sz w:val="20"/>
          <w:szCs w:val="20"/>
        </w:rPr>
        <w:t>5 ден Катманду – Паро – Тимпу</w:t>
      </w:r>
      <w:r w:rsidRPr="00F1792E">
        <w:rPr>
          <w:rFonts w:ascii="Verdana" w:hAnsi="Verdana"/>
          <w:b/>
          <w:color w:val="477B27"/>
          <w:sz w:val="20"/>
          <w:szCs w:val="20"/>
          <w:lang w:val="en-US"/>
        </w:rPr>
        <w:t xml:space="preserve"> (</w:t>
      </w:r>
      <w:r w:rsidRPr="00F1792E">
        <w:rPr>
          <w:rFonts w:ascii="Verdana" w:hAnsi="Verdana"/>
          <w:b/>
          <w:color w:val="477B27"/>
          <w:sz w:val="20"/>
          <w:szCs w:val="20"/>
        </w:rPr>
        <w:t>Бутан</w:t>
      </w:r>
      <w:r w:rsidRPr="00F1792E">
        <w:rPr>
          <w:rFonts w:ascii="Verdana" w:hAnsi="Verdana"/>
          <w:b/>
          <w:color w:val="477B27"/>
          <w:sz w:val="20"/>
          <w:szCs w:val="20"/>
          <w:lang w:val="en-US"/>
        </w:rPr>
        <w:t>)</w:t>
      </w:r>
    </w:p>
    <w:p w:rsidR="006B74E3" w:rsidRPr="00F1792E" w:rsidRDefault="006B74E3" w:rsidP="006B74E3">
      <w:pPr>
        <w:rPr>
          <w:rFonts w:ascii="Verdana" w:hAnsi="Verdana"/>
          <w:b/>
          <w:color w:val="477B27"/>
          <w:sz w:val="20"/>
          <w:szCs w:val="20"/>
          <w:lang w:val="en-US"/>
        </w:rPr>
      </w:pPr>
    </w:p>
    <w:p w:rsidR="006B74E3" w:rsidRPr="00F1792E" w:rsidRDefault="006B74E3" w:rsidP="006B74E3">
      <w:pPr>
        <w:jc w:val="both"/>
        <w:rPr>
          <w:rFonts w:ascii="Verdana" w:hAnsi="Verdana"/>
          <w:b/>
          <w:color w:val="477B27"/>
          <w:sz w:val="20"/>
          <w:szCs w:val="20"/>
        </w:rPr>
      </w:pPr>
      <w:r w:rsidRPr="00F1792E">
        <w:rPr>
          <w:rFonts w:ascii="Verdana" w:hAnsi="Verdana"/>
          <w:b/>
          <w:color w:val="477B27"/>
          <w:sz w:val="20"/>
          <w:szCs w:val="20"/>
        </w:rPr>
        <w:t xml:space="preserve">БУТАН - има неща, има места и има мечти! Няма път без посока, нито живот без цел! Но има само един миг, в който да ги осъществим! Наричат Бутан – „Висока земя“ и „страната на щастието“.. Онзи, който долавя диханието на пеперудата, усеща тътена на вулкана, казва Миларепа – тибетски будистки учител!   </w:t>
      </w:r>
    </w:p>
    <w:p w:rsidR="006B74E3" w:rsidRPr="00F1792E" w:rsidRDefault="006B74E3" w:rsidP="006B74E3">
      <w:pPr>
        <w:rPr>
          <w:rFonts w:ascii="Verdana" w:hAnsi="Verdana"/>
          <w:b/>
          <w:color w:val="477B27"/>
          <w:sz w:val="20"/>
          <w:szCs w:val="20"/>
          <w:lang w:val="en-US"/>
        </w:rPr>
      </w:pPr>
    </w:p>
    <w:p w:rsidR="006B74E3" w:rsidRPr="000855A1" w:rsidRDefault="006B74E3" w:rsidP="006B74E3">
      <w:pPr>
        <w:rPr>
          <w:rFonts w:ascii="Verdana" w:hAnsi="Verdana"/>
          <w:b/>
          <w:color w:val="000000"/>
          <w:sz w:val="20"/>
          <w:szCs w:val="20"/>
        </w:rPr>
      </w:pPr>
      <w:r w:rsidRPr="000855A1">
        <w:rPr>
          <w:rFonts w:ascii="Verdana" w:hAnsi="Verdana"/>
          <w:b/>
          <w:color w:val="000000"/>
          <w:sz w:val="20"/>
          <w:szCs w:val="20"/>
        </w:rPr>
        <w:t xml:space="preserve">Закуска. </w:t>
      </w:r>
      <w:r w:rsidRPr="000855A1">
        <w:rPr>
          <w:rFonts w:ascii="Verdana" w:hAnsi="Verdana"/>
          <w:color w:val="000000"/>
          <w:sz w:val="20"/>
          <w:szCs w:val="20"/>
        </w:rPr>
        <w:t xml:space="preserve">Ранен трансфер до летището в </w:t>
      </w:r>
      <w:r w:rsidRPr="000855A1">
        <w:rPr>
          <w:rFonts w:ascii="Verdana" w:hAnsi="Verdana"/>
          <w:b/>
          <w:color w:val="000000"/>
          <w:sz w:val="20"/>
          <w:szCs w:val="20"/>
        </w:rPr>
        <w:t>Катманду</w:t>
      </w:r>
      <w:r w:rsidRPr="000855A1">
        <w:rPr>
          <w:rFonts w:ascii="Verdana" w:hAnsi="Verdana"/>
          <w:color w:val="000000"/>
          <w:sz w:val="20"/>
          <w:szCs w:val="20"/>
        </w:rPr>
        <w:t xml:space="preserve">. Полет за </w:t>
      </w:r>
      <w:r w:rsidRPr="000855A1">
        <w:rPr>
          <w:rFonts w:ascii="Verdana" w:hAnsi="Verdana"/>
          <w:b/>
          <w:color w:val="000000"/>
          <w:sz w:val="20"/>
          <w:szCs w:val="20"/>
        </w:rPr>
        <w:t>Паро</w:t>
      </w:r>
      <w:r w:rsidRPr="000855A1">
        <w:rPr>
          <w:rFonts w:ascii="Verdana" w:hAnsi="Verdana"/>
          <w:color w:val="000000"/>
          <w:sz w:val="20"/>
          <w:szCs w:val="20"/>
        </w:rPr>
        <w:t>. По време на полета ще имате възможност да се насладите на незабравимата гледка, която  представляват заснежените върхове на Хималаите. Още преди кацането, през прозорчетата на самолета ще зърнете манастира - крепост Паро Дзонг.</w:t>
      </w:r>
      <w:r w:rsidRPr="000855A1">
        <w:rPr>
          <w:rFonts w:ascii="Verdana" w:hAnsi="Verdana"/>
          <w:b/>
          <w:color w:val="000000"/>
          <w:sz w:val="20"/>
          <w:szCs w:val="20"/>
        </w:rPr>
        <w:t xml:space="preserve"> </w:t>
      </w:r>
      <w:r w:rsidRPr="000855A1">
        <w:rPr>
          <w:rFonts w:ascii="Verdana" w:hAnsi="Verdana"/>
          <w:color w:val="000000"/>
          <w:sz w:val="20"/>
          <w:szCs w:val="20"/>
        </w:rPr>
        <w:t xml:space="preserve">След пристигането на летището в </w:t>
      </w:r>
      <w:r w:rsidRPr="000855A1">
        <w:rPr>
          <w:rFonts w:ascii="Verdana" w:hAnsi="Verdana"/>
          <w:b/>
          <w:color w:val="000000"/>
          <w:sz w:val="20"/>
          <w:szCs w:val="20"/>
        </w:rPr>
        <w:t>Паро</w:t>
      </w:r>
      <w:r w:rsidRPr="000855A1">
        <w:rPr>
          <w:rFonts w:ascii="Verdana" w:hAnsi="Verdana"/>
          <w:color w:val="000000"/>
          <w:sz w:val="20"/>
          <w:szCs w:val="20"/>
        </w:rPr>
        <w:t xml:space="preserve">, единственото място в страната, където има достатъчно пространство за летище, групата ще посети Римпонг Дзонг или </w:t>
      </w:r>
      <w:r w:rsidRPr="000855A1">
        <w:rPr>
          <w:rFonts w:ascii="Verdana" w:hAnsi="Verdana"/>
          <w:color w:val="222222"/>
          <w:sz w:val="20"/>
          <w:szCs w:val="20"/>
        </w:rPr>
        <w:t xml:space="preserve"> „крепостта на купища бижута", която е седалище на областната администрация и монашеското училище. </w:t>
      </w:r>
      <w:r w:rsidRPr="000855A1">
        <w:rPr>
          <w:rFonts w:ascii="Verdana" w:hAnsi="Verdana"/>
          <w:color w:val="000000"/>
          <w:sz w:val="20"/>
          <w:szCs w:val="20"/>
        </w:rPr>
        <w:t xml:space="preserve">Римпонг Дзонг </w:t>
      </w:r>
      <w:r w:rsidRPr="000855A1">
        <w:rPr>
          <w:rFonts w:ascii="Verdana" w:hAnsi="Verdana"/>
          <w:color w:val="222222"/>
          <w:sz w:val="20"/>
          <w:szCs w:val="20"/>
        </w:rPr>
        <w:t>е известен с стенописите си, изобразяващи будистки притчи, символи и жития на видни светци.</w:t>
      </w:r>
      <w:r w:rsidRPr="000855A1">
        <w:rPr>
          <w:rFonts w:ascii="Verdana" w:hAnsi="Verdana"/>
          <w:color w:val="000000"/>
          <w:sz w:val="20"/>
          <w:szCs w:val="20"/>
        </w:rPr>
        <w:t xml:space="preserve"> Това е крепост, създадена през 1647 г. от обединителят на Бутан Шабдрунг Нгаванг Намгиел. </w:t>
      </w:r>
      <w:r w:rsidRPr="000855A1">
        <w:rPr>
          <w:rFonts w:ascii="Verdana" w:hAnsi="Verdana"/>
          <w:b/>
          <w:color w:val="000000"/>
          <w:sz w:val="20"/>
          <w:szCs w:val="20"/>
        </w:rPr>
        <w:t>Обяд в местен ресторант.</w:t>
      </w:r>
      <w:r w:rsidRPr="000855A1">
        <w:rPr>
          <w:rFonts w:ascii="Verdana" w:hAnsi="Verdana"/>
          <w:color w:val="000000"/>
          <w:sz w:val="20"/>
          <w:szCs w:val="20"/>
        </w:rPr>
        <w:t xml:space="preserve"> След това групата се насочва към столицата </w:t>
      </w:r>
      <w:r w:rsidRPr="000855A1">
        <w:rPr>
          <w:rFonts w:ascii="Verdana" w:hAnsi="Verdana"/>
          <w:b/>
          <w:color w:val="000000"/>
          <w:sz w:val="20"/>
          <w:szCs w:val="20"/>
        </w:rPr>
        <w:t>Тимпу</w:t>
      </w:r>
      <w:r w:rsidRPr="000855A1">
        <w:rPr>
          <w:rFonts w:ascii="Verdana" w:hAnsi="Verdana"/>
          <w:color w:val="000000"/>
          <w:sz w:val="20"/>
          <w:szCs w:val="20"/>
        </w:rPr>
        <w:t xml:space="preserve">. След като автобусът премине през долината, осеяна с овощни градини и оризища, пътят започва постепенно да се изкачва нагоре и да се стеснява, превръщайки се в тясна клисура, водеща към столицата. </w:t>
      </w:r>
      <w:r w:rsidRPr="000855A1">
        <w:rPr>
          <w:rFonts w:ascii="Verdana" w:hAnsi="Verdana"/>
          <w:b/>
          <w:color w:val="000000"/>
          <w:sz w:val="20"/>
          <w:szCs w:val="20"/>
        </w:rPr>
        <w:t>Тимпу</w:t>
      </w:r>
      <w:r w:rsidRPr="000855A1">
        <w:rPr>
          <w:rFonts w:ascii="Verdana" w:hAnsi="Verdana"/>
          <w:color w:val="000000"/>
          <w:sz w:val="20"/>
          <w:szCs w:val="20"/>
        </w:rPr>
        <w:t xml:space="preserve"> е най - големият град  и столица на </w:t>
      </w:r>
      <w:r w:rsidRPr="000855A1">
        <w:rPr>
          <w:rFonts w:ascii="Verdana" w:hAnsi="Verdana"/>
          <w:b/>
          <w:color w:val="000000"/>
          <w:sz w:val="20"/>
          <w:szCs w:val="20"/>
        </w:rPr>
        <w:t>Бутан</w:t>
      </w:r>
      <w:r w:rsidRPr="000855A1">
        <w:rPr>
          <w:rFonts w:ascii="Verdana" w:hAnsi="Verdana"/>
          <w:color w:val="000000"/>
          <w:sz w:val="20"/>
          <w:szCs w:val="20"/>
        </w:rPr>
        <w:t xml:space="preserve">, но и до ден днешен остава единственият столичен </w:t>
      </w:r>
      <w:r w:rsidRPr="000855A1">
        <w:rPr>
          <w:rFonts w:ascii="Verdana" w:hAnsi="Verdana"/>
          <w:color w:val="000000"/>
          <w:sz w:val="20"/>
          <w:szCs w:val="20"/>
        </w:rPr>
        <w:lastRenderedPageBreak/>
        <w:t xml:space="preserve">град в света, в който няма светофари. Това подсказва доста за спокойния начин на живот, който водят жителите на Бутан. Усещане за мир и хармония  обхващат посетителите на малката държавица. Столицата </w:t>
      </w:r>
      <w:r w:rsidRPr="000855A1">
        <w:rPr>
          <w:rFonts w:ascii="Verdana" w:hAnsi="Verdana"/>
          <w:b/>
          <w:color w:val="000000"/>
          <w:sz w:val="20"/>
          <w:szCs w:val="20"/>
        </w:rPr>
        <w:t>Тимпу</w:t>
      </w:r>
      <w:r w:rsidRPr="000855A1">
        <w:rPr>
          <w:rFonts w:ascii="Verdana" w:hAnsi="Verdana"/>
          <w:color w:val="000000"/>
          <w:sz w:val="20"/>
          <w:szCs w:val="20"/>
        </w:rPr>
        <w:t xml:space="preserve"> също е спокойно и тихо градче с тесни улички и типична архитектура, която е съхранява със закон. Със силата на закон е и задължението на жителите на Бутан да носят само национални носии, което е само една от мерките за запазване на националните традиции и култура. Програмата този ден предвижда обиколка на Тимпу, включваща лятната резиденция на владетеля, манастира крепост – Ташичо Дзонг и най- голямата статуя на Буда в града. Настаняване в хотел. </w:t>
      </w:r>
      <w:r w:rsidRPr="000855A1">
        <w:rPr>
          <w:rFonts w:ascii="Verdana" w:hAnsi="Verdana"/>
          <w:b/>
          <w:color w:val="000000"/>
          <w:sz w:val="20"/>
          <w:szCs w:val="20"/>
        </w:rPr>
        <w:t>Вечеря. Нощувка.</w:t>
      </w:r>
    </w:p>
    <w:p w:rsidR="006B74E3" w:rsidRPr="00F1792E" w:rsidRDefault="006B74E3" w:rsidP="006B74E3">
      <w:pPr>
        <w:rPr>
          <w:rFonts w:ascii="Verdana" w:hAnsi="Verdana"/>
          <w:b/>
          <w:color w:val="477B27"/>
          <w:sz w:val="20"/>
          <w:szCs w:val="20"/>
        </w:rPr>
      </w:pPr>
      <w:r w:rsidRPr="00F1792E">
        <w:rPr>
          <w:rFonts w:ascii="Verdana" w:hAnsi="Verdana"/>
          <w:b/>
          <w:color w:val="477B27"/>
          <w:sz w:val="20"/>
          <w:szCs w:val="20"/>
        </w:rPr>
        <w:t>6 ден Тимпу – Пунака</w:t>
      </w:r>
      <w:r w:rsidRPr="00F1792E">
        <w:rPr>
          <w:rFonts w:ascii="Verdana" w:hAnsi="Verdana"/>
          <w:b/>
          <w:color w:val="477B27"/>
          <w:sz w:val="20"/>
          <w:szCs w:val="20"/>
          <w:lang w:val="en-US"/>
        </w:rPr>
        <w:t xml:space="preserve"> </w:t>
      </w:r>
    </w:p>
    <w:p w:rsidR="006B74E3" w:rsidRPr="000855A1" w:rsidRDefault="006B74E3" w:rsidP="006B74E3">
      <w:pPr>
        <w:rPr>
          <w:rFonts w:ascii="Verdana" w:hAnsi="Verdana"/>
          <w:color w:val="000000"/>
          <w:sz w:val="20"/>
          <w:szCs w:val="20"/>
        </w:rPr>
      </w:pPr>
      <w:r w:rsidRPr="000855A1">
        <w:rPr>
          <w:rFonts w:ascii="Verdana" w:hAnsi="Verdana"/>
          <w:b/>
          <w:color w:val="000000"/>
          <w:sz w:val="20"/>
          <w:szCs w:val="20"/>
        </w:rPr>
        <w:t>Закуска.</w:t>
      </w:r>
      <w:r w:rsidRPr="000855A1">
        <w:rPr>
          <w:rFonts w:ascii="Verdana" w:hAnsi="Verdana"/>
          <w:b/>
          <w:color w:val="000000"/>
          <w:sz w:val="20"/>
          <w:szCs w:val="20"/>
          <w:lang w:val="en-US"/>
        </w:rPr>
        <w:t xml:space="preserve"> </w:t>
      </w:r>
      <w:r w:rsidRPr="000855A1">
        <w:rPr>
          <w:rFonts w:ascii="Verdana" w:hAnsi="Verdana"/>
          <w:color w:val="000000"/>
          <w:sz w:val="20"/>
          <w:szCs w:val="20"/>
        </w:rPr>
        <w:t xml:space="preserve">Отпътуване за </w:t>
      </w:r>
      <w:r>
        <w:rPr>
          <w:rFonts w:ascii="Verdana" w:hAnsi="Verdana"/>
          <w:b/>
          <w:color w:val="000000"/>
          <w:sz w:val="20"/>
          <w:szCs w:val="20"/>
        </w:rPr>
        <w:t>Пунак</w:t>
      </w:r>
      <w:r w:rsidRPr="000855A1">
        <w:rPr>
          <w:rFonts w:ascii="Verdana" w:hAnsi="Verdana"/>
          <w:b/>
          <w:color w:val="000000"/>
          <w:sz w:val="20"/>
          <w:szCs w:val="20"/>
        </w:rPr>
        <w:t xml:space="preserve">а </w:t>
      </w:r>
      <w:r w:rsidRPr="000855A1">
        <w:rPr>
          <w:rFonts w:ascii="Verdana" w:hAnsi="Verdana"/>
          <w:color w:val="282828"/>
          <w:sz w:val="20"/>
          <w:szCs w:val="20"/>
          <w:shd w:val="clear" w:color="auto" w:fill="FFFFFF"/>
        </w:rPr>
        <w:t>през прохода Дочула</w:t>
      </w:r>
      <w:r w:rsidRPr="000855A1">
        <w:rPr>
          <w:rFonts w:ascii="Verdana" w:hAnsi="Verdana"/>
          <w:color w:val="000000" w:themeColor="text1"/>
          <w:sz w:val="20"/>
          <w:szCs w:val="20"/>
          <w:lang w:val="en-US"/>
        </w:rPr>
        <w:t>.</w:t>
      </w:r>
      <w:r w:rsidRPr="000855A1">
        <w:rPr>
          <w:rFonts w:ascii="Verdana" w:hAnsi="Verdana"/>
          <w:color w:val="000000" w:themeColor="text1"/>
          <w:sz w:val="20"/>
          <w:szCs w:val="20"/>
        </w:rPr>
        <w:t xml:space="preserve"> </w:t>
      </w:r>
      <w:r w:rsidRPr="000855A1">
        <w:rPr>
          <w:rFonts w:ascii="Verdana" w:hAnsi="Verdana"/>
          <w:color w:val="000000"/>
          <w:sz w:val="20"/>
          <w:szCs w:val="20"/>
        </w:rPr>
        <w:t xml:space="preserve">Пътят към старата столица се издига до над 3000 м височина, откъдето се разкрива една от най – красивите гледки към върховете на източните Хималаи. </w:t>
      </w:r>
      <w:r w:rsidRPr="000855A1">
        <w:rPr>
          <w:rFonts w:ascii="Verdana" w:hAnsi="Verdana"/>
          <w:b/>
          <w:color w:val="000000"/>
          <w:sz w:val="20"/>
          <w:szCs w:val="20"/>
        </w:rPr>
        <w:t>Обяд в местен ресторант.</w:t>
      </w:r>
      <w:r w:rsidRPr="000855A1">
        <w:rPr>
          <w:rFonts w:ascii="Verdana" w:hAnsi="Verdana"/>
          <w:color w:val="000000"/>
          <w:sz w:val="20"/>
          <w:szCs w:val="20"/>
        </w:rPr>
        <w:t xml:space="preserve"> Пристигане в </w:t>
      </w:r>
      <w:r>
        <w:rPr>
          <w:rFonts w:ascii="Verdana" w:hAnsi="Verdana"/>
          <w:b/>
          <w:color w:val="000000"/>
          <w:sz w:val="20"/>
          <w:szCs w:val="20"/>
        </w:rPr>
        <w:t>Пунак</w:t>
      </w:r>
      <w:r w:rsidRPr="000855A1">
        <w:rPr>
          <w:rFonts w:ascii="Verdana" w:hAnsi="Verdana"/>
          <w:b/>
          <w:color w:val="000000"/>
          <w:sz w:val="20"/>
          <w:szCs w:val="20"/>
        </w:rPr>
        <w:t>а</w:t>
      </w:r>
      <w:r w:rsidRPr="000855A1">
        <w:rPr>
          <w:rFonts w:ascii="Verdana" w:hAnsi="Verdana"/>
          <w:color w:val="000000"/>
          <w:sz w:val="20"/>
          <w:szCs w:val="20"/>
        </w:rPr>
        <w:t xml:space="preserve"> и начало на обиколка включваща</w:t>
      </w:r>
      <w:r w:rsidRPr="000855A1">
        <w:rPr>
          <w:rFonts w:ascii="Verdana" w:hAnsi="Verdana"/>
          <w:color w:val="000000"/>
          <w:sz w:val="20"/>
          <w:szCs w:val="20"/>
          <w:lang w:val="en-US"/>
        </w:rPr>
        <w:t>:</w:t>
      </w:r>
      <w:r w:rsidRPr="000855A1">
        <w:rPr>
          <w:rFonts w:ascii="Verdana" w:hAnsi="Verdana"/>
          <w:color w:val="000000"/>
          <w:sz w:val="20"/>
          <w:szCs w:val="20"/>
        </w:rPr>
        <w:t xml:space="preserve"> Дворецът на върховната наслада, посещение на Пунакха Дзонг</w:t>
      </w:r>
      <w:r>
        <w:rPr>
          <w:rFonts w:ascii="Verdana" w:hAnsi="Verdana"/>
          <w:color w:val="000000"/>
          <w:sz w:val="20"/>
          <w:szCs w:val="20"/>
          <w:lang w:val="en-US"/>
        </w:rPr>
        <w:t xml:space="preserve"> – </w:t>
      </w:r>
      <w:r>
        <w:rPr>
          <w:rFonts w:ascii="Verdana" w:hAnsi="Verdana"/>
          <w:color w:val="000000"/>
          <w:sz w:val="20"/>
          <w:szCs w:val="20"/>
        </w:rPr>
        <w:t>„Пентагонът на Бутан“</w:t>
      </w:r>
      <w:r w:rsidRPr="000855A1">
        <w:rPr>
          <w:rFonts w:ascii="Verdana" w:hAnsi="Verdana"/>
          <w:color w:val="000000"/>
          <w:sz w:val="20"/>
          <w:szCs w:val="20"/>
        </w:rPr>
        <w:t xml:space="preserve">, </w:t>
      </w:r>
      <w:r>
        <w:rPr>
          <w:rFonts w:ascii="Verdana" w:hAnsi="Verdana"/>
          <w:color w:val="000000"/>
          <w:sz w:val="20"/>
          <w:szCs w:val="20"/>
        </w:rPr>
        <w:t xml:space="preserve">централно седалище на вярата и закона, </w:t>
      </w:r>
      <w:r w:rsidRPr="000855A1">
        <w:rPr>
          <w:rFonts w:ascii="Verdana" w:hAnsi="Verdana"/>
          <w:color w:val="000000"/>
          <w:sz w:val="20"/>
          <w:szCs w:val="20"/>
        </w:rPr>
        <w:t xml:space="preserve">най – впечатляващият Дзонг (крепост – манастир) в Бутан, построен още в началото на </w:t>
      </w:r>
      <w:r w:rsidRPr="000855A1">
        <w:rPr>
          <w:rFonts w:ascii="Verdana" w:hAnsi="Verdana"/>
          <w:color w:val="000000"/>
          <w:sz w:val="20"/>
          <w:szCs w:val="20"/>
          <w:lang w:val="en-US"/>
        </w:rPr>
        <w:t xml:space="preserve">XVII </w:t>
      </w:r>
      <w:r w:rsidRPr="000855A1">
        <w:rPr>
          <w:rFonts w:ascii="Verdana" w:hAnsi="Verdana"/>
          <w:color w:val="000000"/>
          <w:sz w:val="20"/>
          <w:szCs w:val="20"/>
        </w:rPr>
        <w:t>в. Днес манастирът е зимна резиденция на бутанския лама</w:t>
      </w:r>
      <w:r>
        <w:rPr>
          <w:rFonts w:ascii="Verdana" w:hAnsi="Verdana"/>
          <w:color w:val="000000"/>
          <w:sz w:val="20"/>
          <w:szCs w:val="20"/>
        </w:rPr>
        <w:t xml:space="preserve">, </w:t>
      </w:r>
      <w:r w:rsidRPr="000855A1">
        <w:rPr>
          <w:rFonts w:ascii="Verdana" w:hAnsi="Verdana"/>
          <w:color w:val="000000"/>
          <w:sz w:val="20"/>
          <w:szCs w:val="20"/>
        </w:rPr>
        <w:t>основно административно и религ</w:t>
      </w:r>
      <w:r>
        <w:rPr>
          <w:rFonts w:ascii="Verdana" w:hAnsi="Verdana"/>
          <w:color w:val="000000"/>
          <w:sz w:val="20"/>
          <w:szCs w:val="20"/>
        </w:rPr>
        <w:t>иозно средище на областта Пунак</w:t>
      </w:r>
      <w:r w:rsidRPr="000855A1">
        <w:rPr>
          <w:rFonts w:ascii="Verdana" w:hAnsi="Verdana"/>
          <w:color w:val="000000"/>
          <w:sz w:val="20"/>
          <w:szCs w:val="20"/>
        </w:rPr>
        <w:t>а. Следва разходка през оризищата, която отвежда до манастира Чими Лаканг</w:t>
      </w:r>
      <w:r w:rsidRPr="000855A1">
        <w:rPr>
          <w:rFonts w:ascii="Verdana" w:hAnsi="Verdana"/>
          <w:color w:val="000000"/>
          <w:sz w:val="20"/>
          <w:szCs w:val="20"/>
          <w:lang w:val="en-US"/>
        </w:rPr>
        <w:t>,</w:t>
      </w:r>
      <w:r w:rsidRPr="000855A1">
        <w:rPr>
          <w:rFonts w:ascii="Verdana" w:hAnsi="Verdana"/>
          <w:color w:val="000000"/>
          <w:sz w:val="20"/>
          <w:szCs w:val="20"/>
        </w:rPr>
        <w:t xml:space="preserve"> построен през </w:t>
      </w:r>
      <w:r w:rsidRPr="000855A1">
        <w:rPr>
          <w:rFonts w:ascii="Verdana" w:hAnsi="Verdana"/>
          <w:color w:val="000000"/>
          <w:sz w:val="20"/>
          <w:szCs w:val="20"/>
          <w:lang w:val="en-US"/>
        </w:rPr>
        <w:t>XV</w:t>
      </w:r>
      <w:r w:rsidRPr="000855A1">
        <w:rPr>
          <w:rFonts w:ascii="Verdana" w:hAnsi="Verdana"/>
          <w:color w:val="000000"/>
          <w:sz w:val="20"/>
          <w:szCs w:val="20"/>
        </w:rPr>
        <w:t xml:space="preserve"> в. Настаняване в хотел. </w:t>
      </w:r>
      <w:r w:rsidRPr="000855A1">
        <w:rPr>
          <w:rFonts w:ascii="Verdana" w:hAnsi="Verdana"/>
          <w:b/>
          <w:color w:val="000000"/>
          <w:sz w:val="20"/>
          <w:szCs w:val="20"/>
        </w:rPr>
        <w:t>Вечеря. Нощувка.</w:t>
      </w:r>
    </w:p>
    <w:p w:rsidR="006B74E3" w:rsidRPr="00F1792E" w:rsidRDefault="006B74E3" w:rsidP="006B74E3">
      <w:pPr>
        <w:rPr>
          <w:rFonts w:ascii="Verdana" w:hAnsi="Verdana"/>
          <w:b/>
          <w:color w:val="477B27"/>
          <w:sz w:val="20"/>
          <w:szCs w:val="20"/>
        </w:rPr>
      </w:pPr>
      <w:r w:rsidRPr="00F1792E">
        <w:rPr>
          <w:rFonts w:ascii="Verdana" w:hAnsi="Verdana"/>
          <w:b/>
          <w:color w:val="477B27"/>
          <w:sz w:val="20"/>
          <w:szCs w:val="20"/>
        </w:rPr>
        <w:t xml:space="preserve">7 ден </w:t>
      </w:r>
      <w:r w:rsidRPr="00F1792E">
        <w:rPr>
          <w:rFonts w:ascii="Verdana" w:hAnsi="Verdana"/>
          <w:b/>
          <w:color w:val="477B27"/>
          <w:sz w:val="20"/>
          <w:szCs w:val="20"/>
          <w:lang w:val="en-US"/>
        </w:rPr>
        <w:t xml:space="preserve"> </w:t>
      </w:r>
      <w:r w:rsidRPr="00F1792E">
        <w:rPr>
          <w:rFonts w:ascii="Verdana" w:hAnsi="Verdana"/>
          <w:b/>
          <w:color w:val="477B27"/>
          <w:sz w:val="20"/>
          <w:szCs w:val="20"/>
        </w:rPr>
        <w:t>Пунака – Тимпу - Паро</w:t>
      </w:r>
    </w:p>
    <w:p w:rsidR="006B74E3" w:rsidRPr="00F1792E" w:rsidRDefault="006B74E3" w:rsidP="006B74E3">
      <w:pPr>
        <w:rPr>
          <w:rStyle w:val="offer-program-route"/>
          <w:rFonts w:ascii="Verdana" w:hAnsi="Verdana"/>
          <w:b/>
          <w:color w:val="477B27"/>
          <w:sz w:val="20"/>
          <w:szCs w:val="20"/>
          <w:shd w:val="clear" w:color="auto" w:fill="FFFFFF"/>
          <w:lang w:val="en-US"/>
        </w:rPr>
      </w:pPr>
      <w:r w:rsidRPr="000855A1">
        <w:rPr>
          <w:rFonts w:ascii="Verdana" w:hAnsi="Verdana"/>
          <w:b/>
          <w:color w:val="000000"/>
          <w:sz w:val="20"/>
          <w:szCs w:val="20"/>
        </w:rPr>
        <w:t xml:space="preserve">Закуска. </w:t>
      </w:r>
      <w:r w:rsidRPr="000855A1">
        <w:rPr>
          <w:rFonts w:ascii="Verdana" w:hAnsi="Verdana"/>
          <w:color w:val="000000"/>
          <w:sz w:val="20"/>
          <w:szCs w:val="20"/>
        </w:rPr>
        <w:t xml:space="preserve">Отпътуване обратно за </w:t>
      </w:r>
      <w:r w:rsidRPr="000855A1">
        <w:rPr>
          <w:rFonts w:ascii="Verdana" w:hAnsi="Verdana"/>
          <w:b/>
          <w:color w:val="000000"/>
          <w:sz w:val="20"/>
          <w:szCs w:val="20"/>
        </w:rPr>
        <w:t>Паро</w:t>
      </w:r>
      <w:r w:rsidRPr="000855A1">
        <w:rPr>
          <w:rFonts w:ascii="Verdana" w:hAnsi="Verdana"/>
          <w:color w:val="000000"/>
          <w:sz w:val="20"/>
          <w:szCs w:val="20"/>
        </w:rPr>
        <w:t xml:space="preserve"> </w:t>
      </w:r>
      <w:r w:rsidRPr="000855A1">
        <w:rPr>
          <w:rFonts w:ascii="Verdana" w:hAnsi="Verdana"/>
          <w:sz w:val="20"/>
          <w:szCs w:val="20"/>
        </w:rPr>
        <w:t xml:space="preserve">през столицата </w:t>
      </w:r>
      <w:r w:rsidRPr="000855A1">
        <w:rPr>
          <w:rFonts w:ascii="Verdana" w:hAnsi="Verdana"/>
          <w:b/>
          <w:sz w:val="20"/>
          <w:szCs w:val="20"/>
        </w:rPr>
        <w:t>Тимпу</w:t>
      </w:r>
      <w:r w:rsidRPr="000855A1">
        <w:rPr>
          <w:rFonts w:ascii="Verdana" w:hAnsi="Verdana"/>
          <w:sz w:val="20"/>
          <w:szCs w:val="20"/>
        </w:rPr>
        <w:t xml:space="preserve">. Спирка в бутанската столица и </w:t>
      </w:r>
      <w:r w:rsidRPr="000855A1">
        <w:rPr>
          <w:rFonts w:ascii="Verdana" w:hAnsi="Verdana"/>
          <w:b/>
          <w:sz w:val="20"/>
          <w:szCs w:val="20"/>
        </w:rPr>
        <w:t xml:space="preserve">обяд </w:t>
      </w:r>
      <w:r w:rsidRPr="000855A1">
        <w:rPr>
          <w:rFonts w:ascii="Verdana" w:hAnsi="Verdana"/>
          <w:sz w:val="20"/>
          <w:szCs w:val="20"/>
        </w:rPr>
        <w:t xml:space="preserve">в автентичен местен ресторант, след който е предвидено посещение на Националната пощенска служба, където само срещу шест щатски долара, ще имате възможност да отнесете със себе си вълнуващ спомен – серия от пощенски марки с ваша снимка! След кратко пътуване до покрайнините на Тимпу, посещение на разположената в близост емблематична панорамна площадка с огромна позлатена статуя на Буда – най-голямата в страната, откъдето се открива прекрасна гледка към разположената в подножието й бутанска столица и цялата долина. Свободно време за разглеждане и духовен досег с това магнетично място. Продължаване за град </w:t>
      </w:r>
      <w:r w:rsidRPr="000855A1">
        <w:rPr>
          <w:rFonts w:ascii="Verdana" w:hAnsi="Verdana"/>
          <w:b/>
          <w:sz w:val="20"/>
          <w:szCs w:val="20"/>
        </w:rPr>
        <w:t>Паро</w:t>
      </w:r>
      <w:r w:rsidRPr="000855A1">
        <w:rPr>
          <w:rFonts w:ascii="Verdana" w:hAnsi="Verdana"/>
          <w:sz w:val="20"/>
          <w:szCs w:val="20"/>
        </w:rPr>
        <w:t xml:space="preserve"> – областен център на едноименната западна провинция и посещение на намиращия се в близост религиозен комплекс Дръгиял Дзонг - крепост и будистки манастир, сега в руини, построен през 1649 г., за да почете победата над т</w:t>
      </w:r>
      <w:r>
        <w:rPr>
          <w:rFonts w:ascii="Verdana" w:hAnsi="Verdana"/>
          <w:sz w:val="20"/>
          <w:szCs w:val="20"/>
        </w:rPr>
        <w:t>ибетското нашествие. Настаняване в хотел</w:t>
      </w:r>
      <w:r w:rsidRPr="000855A1">
        <w:rPr>
          <w:rFonts w:ascii="Verdana" w:hAnsi="Verdana"/>
          <w:sz w:val="20"/>
          <w:szCs w:val="20"/>
        </w:rPr>
        <w:t xml:space="preserve"> в </w:t>
      </w:r>
      <w:r w:rsidRPr="003E254A">
        <w:rPr>
          <w:rFonts w:ascii="Verdana" w:hAnsi="Verdana"/>
          <w:b/>
          <w:sz w:val="20"/>
          <w:szCs w:val="20"/>
        </w:rPr>
        <w:t>Паро.</w:t>
      </w:r>
      <w:r w:rsidRPr="000855A1">
        <w:rPr>
          <w:rFonts w:ascii="Verdana" w:hAnsi="Verdana"/>
          <w:sz w:val="20"/>
          <w:szCs w:val="20"/>
        </w:rPr>
        <w:t xml:space="preserve"> </w:t>
      </w:r>
      <w:r w:rsidRPr="000855A1">
        <w:rPr>
          <w:rFonts w:ascii="Verdana" w:hAnsi="Verdana"/>
          <w:b/>
          <w:sz w:val="20"/>
          <w:szCs w:val="20"/>
        </w:rPr>
        <w:t>Вечеря. Нощувка.</w:t>
      </w:r>
      <w:r w:rsidRPr="000855A1">
        <w:rPr>
          <w:b/>
          <w:sz w:val="20"/>
          <w:szCs w:val="20"/>
        </w:rPr>
        <w:br/>
      </w:r>
      <w:r w:rsidRPr="00F1792E">
        <w:rPr>
          <w:rStyle w:val="offer-program-route"/>
          <w:rFonts w:ascii="Verdana" w:hAnsi="Verdana"/>
          <w:b/>
          <w:color w:val="477B27"/>
          <w:sz w:val="20"/>
          <w:szCs w:val="20"/>
          <w:shd w:val="clear" w:color="auto" w:fill="FFFFFF"/>
        </w:rPr>
        <w:t xml:space="preserve">8 ден </w:t>
      </w:r>
      <w:r w:rsidRPr="00F1792E">
        <w:rPr>
          <w:rFonts w:ascii="Verdana" w:hAnsi="Verdana" w:cs="Aharoni"/>
          <w:b/>
          <w:color w:val="477B27"/>
          <w:sz w:val="20"/>
          <w:szCs w:val="20"/>
        </w:rPr>
        <w:t xml:space="preserve">Паро </w:t>
      </w:r>
      <w:r w:rsidRPr="00F1792E">
        <w:rPr>
          <w:rFonts w:ascii="Verdana" w:hAnsi="Verdana" w:cs="Aharoni"/>
          <w:b/>
          <w:color w:val="477B27"/>
          <w:sz w:val="20"/>
          <w:szCs w:val="20"/>
          <w:lang w:val="en-US"/>
        </w:rPr>
        <w:t xml:space="preserve">- </w:t>
      </w:r>
      <w:r w:rsidRPr="00F1792E">
        <w:rPr>
          <w:rFonts w:ascii="Verdana" w:hAnsi="Verdana"/>
          <w:b/>
          <w:color w:val="477B27"/>
          <w:sz w:val="20"/>
          <w:szCs w:val="20"/>
        </w:rPr>
        <w:t>Целодневен тур до „Леговището на тигъра“</w:t>
      </w:r>
    </w:p>
    <w:p w:rsidR="006B74E3" w:rsidRPr="000855A1" w:rsidRDefault="006B74E3" w:rsidP="00C736D5">
      <w:pPr>
        <w:pStyle w:val="NormalWeb"/>
        <w:shd w:val="clear" w:color="auto" w:fill="FFFFFF"/>
        <w:spacing w:before="0" w:beforeAutospacing="0" w:after="0" w:afterAutospacing="0" w:line="270" w:lineRule="atLeast"/>
        <w:rPr>
          <w:rFonts w:ascii="Verdana" w:hAnsi="Verdana"/>
          <w:color w:val="282828"/>
          <w:sz w:val="20"/>
          <w:szCs w:val="20"/>
        </w:rPr>
      </w:pPr>
      <w:r w:rsidRPr="000855A1">
        <w:rPr>
          <w:rFonts w:ascii="Verdana" w:hAnsi="Verdana" w:cs="Aharoni"/>
          <w:b/>
          <w:color w:val="282828"/>
          <w:sz w:val="20"/>
          <w:szCs w:val="20"/>
        </w:rPr>
        <w:t>Закуска.</w:t>
      </w:r>
      <w:r w:rsidRPr="000855A1">
        <w:rPr>
          <w:rFonts w:ascii="Verdana" w:hAnsi="Verdana"/>
          <w:color w:val="000000"/>
          <w:sz w:val="20"/>
          <w:szCs w:val="20"/>
        </w:rPr>
        <w:t xml:space="preserve"> </w:t>
      </w:r>
      <w:r w:rsidRPr="000855A1">
        <w:rPr>
          <w:rFonts w:ascii="Verdana" w:hAnsi="Verdana"/>
          <w:color w:val="282828"/>
          <w:sz w:val="20"/>
          <w:szCs w:val="20"/>
        </w:rPr>
        <w:t>Целодневен тур до „</w:t>
      </w:r>
      <w:r>
        <w:rPr>
          <w:rFonts w:ascii="Verdana" w:hAnsi="Verdana"/>
          <w:color w:val="282828"/>
          <w:sz w:val="20"/>
          <w:szCs w:val="20"/>
        </w:rPr>
        <w:t>Леговището на тигъра“  (</w:t>
      </w:r>
      <w:r w:rsidRPr="000855A1">
        <w:rPr>
          <w:rFonts w:ascii="Verdana" w:hAnsi="Verdana"/>
          <w:color w:val="282828"/>
          <w:sz w:val="20"/>
          <w:szCs w:val="20"/>
        </w:rPr>
        <w:t>до там се стига само пеша или с муле).</w:t>
      </w:r>
    </w:p>
    <w:p w:rsidR="006B74E3" w:rsidRPr="000855A1" w:rsidRDefault="006B74E3" w:rsidP="00C736D5">
      <w:pPr>
        <w:rPr>
          <w:rFonts w:ascii="Verdana" w:hAnsi="Verdana"/>
          <w:sz w:val="20"/>
          <w:szCs w:val="20"/>
        </w:rPr>
      </w:pPr>
      <w:r w:rsidRPr="000855A1">
        <w:rPr>
          <w:rFonts w:ascii="Verdana" w:hAnsi="Verdana"/>
          <w:sz w:val="20"/>
          <w:szCs w:val="20"/>
        </w:rPr>
        <w:t xml:space="preserve">След </w:t>
      </w:r>
      <w:r w:rsidRPr="000855A1">
        <w:rPr>
          <w:rFonts w:ascii="Verdana" w:hAnsi="Verdana"/>
          <w:b/>
          <w:sz w:val="20"/>
          <w:szCs w:val="20"/>
        </w:rPr>
        <w:t>закуска</w:t>
      </w:r>
      <w:r w:rsidRPr="000855A1">
        <w:rPr>
          <w:rFonts w:ascii="Verdana" w:hAnsi="Verdana"/>
          <w:sz w:val="20"/>
          <w:szCs w:val="20"/>
        </w:rPr>
        <w:t xml:space="preserve">, отпътуване </w:t>
      </w:r>
      <w:r>
        <w:rPr>
          <w:rFonts w:ascii="Verdana" w:hAnsi="Verdana"/>
          <w:sz w:val="20"/>
          <w:szCs w:val="20"/>
        </w:rPr>
        <w:t xml:space="preserve">с автобус </w:t>
      </w:r>
      <w:r w:rsidRPr="000855A1">
        <w:rPr>
          <w:rFonts w:ascii="Verdana" w:hAnsi="Verdana"/>
          <w:sz w:val="20"/>
          <w:szCs w:val="20"/>
        </w:rPr>
        <w:t xml:space="preserve">в посока подножието на манастира Такцанг или скалното </w:t>
      </w:r>
      <w:r>
        <w:rPr>
          <w:rFonts w:ascii="Verdana" w:hAnsi="Verdana"/>
          <w:sz w:val="20"/>
          <w:szCs w:val="20"/>
        </w:rPr>
        <w:t>леговище</w:t>
      </w:r>
      <w:r w:rsidRPr="000855A1">
        <w:rPr>
          <w:rFonts w:ascii="Verdana" w:hAnsi="Verdana"/>
          <w:sz w:val="20"/>
          <w:szCs w:val="20"/>
        </w:rPr>
        <w:t xml:space="preserve"> на Тигъра – свещен храмов комплекс, живописно разположен на скала над красивата долина на Паро, </w:t>
      </w:r>
      <w:r w:rsidRPr="000855A1">
        <w:rPr>
          <w:rFonts w:ascii="Verdana" w:hAnsi="Verdana"/>
          <w:color w:val="282828"/>
          <w:sz w:val="20"/>
          <w:szCs w:val="20"/>
        </w:rPr>
        <w:t>сред вековен хималайски пейзаж</w:t>
      </w:r>
      <w:r w:rsidRPr="000855A1">
        <w:rPr>
          <w:rFonts w:ascii="Verdana" w:hAnsi="Verdana"/>
          <w:sz w:val="20"/>
          <w:szCs w:val="20"/>
        </w:rPr>
        <w:t>. На това свещено за</w:t>
      </w:r>
      <w:r>
        <w:rPr>
          <w:rFonts w:ascii="Verdana" w:hAnsi="Verdana"/>
          <w:sz w:val="20"/>
          <w:szCs w:val="20"/>
        </w:rPr>
        <w:t xml:space="preserve"> местните място, Гуру Падмасамб</w:t>
      </w:r>
      <w:r w:rsidRPr="000855A1">
        <w:rPr>
          <w:rFonts w:ascii="Verdana" w:hAnsi="Verdana"/>
          <w:sz w:val="20"/>
          <w:szCs w:val="20"/>
        </w:rPr>
        <w:t xml:space="preserve">ава, на когото се приписва будизма в Бутан, е медитирал три години, три месеца, три седмици, три дни и три часа през </w:t>
      </w:r>
      <w:r w:rsidRPr="000855A1">
        <w:rPr>
          <w:rFonts w:ascii="Verdana" w:hAnsi="Verdana"/>
          <w:sz w:val="20"/>
          <w:szCs w:val="20"/>
          <w:lang w:val="en-US"/>
        </w:rPr>
        <w:t>VIII</w:t>
      </w:r>
      <w:r w:rsidRPr="000855A1">
        <w:rPr>
          <w:rFonts w:ascii="Verdana" w:hAnsi="Verdana"/>
          <w:sz w:val="20"/>
          <w:szCs w:val="20"/>
        </w:rPr>
        <w:t xml:space="preserve"> век. Той е смятан за божество в страната и днес Такцанг е най-известният от </w:t>
      </w:r>
      <w:r w:rsidRPr="000855A1">
        <w:rPr>
          <w:rFonts w:ascii="Verdana" w:hAnsi="Verdana"/>
          <w:sz w:val="20"/>
          <w:szCs w:val="20"/>
          <w:lang w:val="en-US"/>
        </w:rPr>
        <w:t>15-</w:t>
      </w:r>
      <w:r w:rsidRPr="000855A1">
        <w:rPr>
          <w:rFonts w:ascii="Verdana" w:hAnsi="Verdana"/>
          <w:sz w:val="20"/>
          <w:szCs w:val="20"/>
        </w:rPr>
        <w:t xml:space="preserve">те татцуански скални манастири, в които се медитира. Следва изкачване </w:t>
      </w:r>
      <w:r>
        <w:rPr>
          <w:rFonts w:ascii="Verdana" w:hAnsi="Verdana"/>
          <w:sz w:val="20"/>
          <w:szCs w:val="20"/>
        </w:rPr>
        <w:t xml:space="preserve">пеша </w:t>
      </w:r>
      <w:r w:rsidRPr="000855A1">
        <w:rPr>
          <w:rFonts w:ascii="Verdana" w:hAnsi="Verdana"/>
          <w:sz w:val="20"/>
          <w:szCs w:val="20"/>
        </w:rPr>
        <w:t xml:space="preserve">до самия комплекс, неповторимо разположен на скала, извисяваща се на височина от 800 м. На местния език Тацханг означава </w:t>
      </w:r>
      <w:r>
        <w:rPr>
          <w:rFonts w:ascii="Verdana" w:hAnsi="Verdana"/>
          <w:color w:val="282828"/>
          <w:sz w:val="20"/>
          <w:szCs w:val="20"/>
        </w:rPr>
        <w:t>„Леговището</w:t>
      </w:r>
      <w:r w:rsidRPr="000855A1">
        <w:rPr>
          <w:rFonts w:ascii="Verdana" w:hAnsi="Verdana"/>
          <w:color w:val="282828"/>
          <w:sz w:val="20"/>
          <w:szCs w:val="20"/>
        </w:rPr>
        <w:t xml:space="preserve"> на тигъра“</w:t>
      </w:r>
      <w:r w:rsidRPr="000855A1">
        <w:rPr>
          <w:rFonts w:ascii="Verdana" w:hAnsi="Verdana"/>
          <w:sz w:val="20"/>
          <w:szCs w:val="20"/>
        </w:rPr>
        <w:t>, тъй като леге</w:t>
      </w:r>
      <w:r>
        <w:rPr>
          <w:rFonts w:ascii="Verdana" w:hAnsi="Verdana"/>
          <w:sz w:val="20"/>
          <w:szCs w:val="20"/>
        </w:rPr>
        <w:t>ндата гласи, че Гуру Падмамсамб</w:t>
      </w:r>
      <w:r w:rsidRPr="000855A1">
        <w:rPr>
          <w:rFonts w:ascii="Verdana" w:hAnsi="Verdana"/>
          <w:sz w:val="20"/>
          <w:szCs w:val="20"/>
        </w:rPr>
        <w:t xml:space="preserve">ава е летял на това място на гърба на тигрица. Той е медитирал тук, което превръща този храм в свещена дестинация за поклонение на всички будисти. Изкачването и слизането пеша в двете посоки отнема общо четири часа, за които могат да се организира преход на гърба на понита (доплащане 15 USD на турист). Следва </w:t>
      </w:r>
      <w:r w:rsidRPr="000855A1">
        <w:rPr>
          <w:rFonts w:ascii="Verdana" w:hAnsi="Verdana"/>
          <w:b/>
          <w:sz w:val="20"/>
          <w:szCs w:val="20"/>
        </w:rPr>
        <w:t>вкусен обяд</w:t>
      </w:r>
      <w:r w:rsidRPr="000855A1">
        <w:rPr>
          <w:rFonts w:ascii="Verdana" w:hAnsi="Verdana"/>
          <w:sz w:val="20"/>
          <w:szCs w:val="20"/>
        </w:rPr>
        <w:t xml:space="preserve"> в живописната местна кафетерия и посещение на една от най-древните забележителности в Бутан – изключителният храм Ки</w:t>
      </w:r>
      <w:r>
        <w:rPr>
          <w:rFonts w:ascii="Verdana" w:hAnsi="Verdana"/>
          <w:sz w:val="20"/>
          <w:szCs w:val="20"/>
        </w:rPr>
        <w:t>йчу Лак</w:t>
      </w:r>
      <w:r w:rsidRPr="000855A1">
        <w:rPr>
          <w:rFonts w:ascii="Verdana" w:hAnsi="Verdana"/>
          <w:sz w:val="20"/>
          <w:szCs w:val="20"/>
        </w:rPr>
        <w:t xml:space="preserve">анг, построен през </w:t>
      </w:r>
      <w:r w:rsidRPr="000855A1">
        <w:rPr>
          <w:rFonts w:ascii="Verdana" w:hAnsi="Verdana"/>
          <w:sz w:val="20"/>
          <w:szCs w:val="20"/>
          <w:lang w:val="en-US"/>
        </w:rPr>
        <w:t>VII</w:t>
      </w:r>
      <w:r w:rsidRPr="000855A1">
        <w:rPr>
          <w:rFonts w:ascii="Verdana" w:hAnsi="Verdana"/>
          <w:sz w:val="20"/>
          <w:szCs w:val="20"/>
        </w:rPr>
        <w:t xml:space="preserve"> в. и известен като един от 108-те храма, построени в Хималаите от тибетският крал Сонгцен Гембо. Връщане в хотела в Паро. </w:t>
      </w:r>
      <w:r w:rsidRPr="000855A1">
        <w:rPr>
          <w:rFonts w:ascii="Verdana" w:hAnsi="Verdana"/>
          <w:b/>
          <w:color w:val="282828"/>
          <w:sz w:val="20"/>
          <w:szCs w:val="20"/>
        </w:rPr>
        <w:t>Вечеря с фолклорна програма – месни националния ястия и народни танци.</w:t>
      </w:r>
      <w:r w:rsidRPr="000855A1">
        <w:rPr>
          <w:rFonts w:ascii="Verdana" w:hAnsi="Verdana"/>
          <w:color w:val="282828"/>
          <w:sz w:val="20"/>
          <w:szCs w:val="20"/>
        </w:rPr>
        <w:t xml:space="preserve"> </w:t>
      </w:r>
      <w:r w:rsidRPr="000855A1">
        <w:rPr>
          <w:rFonts w:ascii="Verdana" w:hAnsi="Verdana"/>
          <w:b/>
          <w:color w:val="282828"/>
          <w:sz w:val="20"/>
          <w:szCs w:val="20"/>
        </w:rPr>
        <w:t>Нощувка.</w:t>
      </w:r>
    </w:p>
    <w:p w:rsidR="006B74E3" w:rsidRPr="00F1792E" w:rsidRDefault="006B74E3" w:rsidP="006B74E3">
      <w:pPr>
        <w:rPr>
          <w:rFonts w:ascii="Verdana" w:hAnsi="Verdana"/>
          <w:b/>
          <w:color w:val="477B27"/>
          <w:sz w:val="20"/>
          <w:szCs w:val="20"/>
        </w:rPr>
      </w:pPr>
      <w:r w:rsidRPr="00F1792E">
        <w:rPr>
          <w:rFonts w:ascii="Verdana" w:hAnsi="Verdana"/>
          <w:b/>
          <w:color w:val="477B27"/>
          <w:sz w:val="20"/>
          <w:szCs w:val="20"/>
        </w:rPr>
        <w:t>9 ден Паро – Катманду - Киртипур</w:t>
      </w:r>
    </w:p>
    <w:p w:rsidR="006B74E3" w:rsidRPr="000855A1" w:rsidRDefault="006B74E3" w:rsidP="006B74E3">
      <w:pPr>
        <w:rPr>
          <w:rFonts w:ascii="Verdana" w:hAnsi="Verdana"/>
          <w:b/>
          <w:color w:val="000000"/>
          <w:sz w:val="20"/>
          <w:szCs w:val="20"/>
        </w:rPr>
      </w:pPr>
      <w:r w:rsidRPr="000855A1">
        <w:rPr>
          <w:rFonts w:ascii="Verdana" w:hAnsi="Verdana"/>
          <w:b/>
          <w:color w:val="000000"/>
          <w:sz w:val="20"/>
          <w:szCs w:val="20"/>
        </w:rPr>
        <w:t xml:space="preserve">Закуска. </w:t>
      </w:r>
      <w:r w:rsidRPr="000855A1">
        <w:rPr>
          <w:rFonts w:ascii="Verdana" w:hAnsi="Verdana"/>
          <w:color w:val="000000"/>
          <w:sz w:val="20"/>
          <w:szCs w:val="20"/>
        </w:rPr>
        <w:t xml:space="preserve">Ранен трансфер до летището и полет за </w:t>
      </w:r>
      <w:r w:rsidRPr="000855A1">
        <w:rPr>
          <w:rFonts w:ascii="Verdana" w:hAnsi="Verdana"/>
          <w:b/>
          <w:color w:val="000000"/>
          <w:sz w:val="20"/>
          <w:szCs w:val="20"/>
        </w:rPr>
        <w:t>Катманду</w:t>
      </w:r>
      <w:r w:rsidRPr="000855A1">
        <w:rPr>
          <w:rFonts w:ascii="Verdana" w:hAnsi="Verdana"/>
          <w:color w:val="000000"/>
          <w:sz w:val="20"/>
          <w:szCs w:val="20"/>
        </w:rPr>
        <w:t xml:space="preserve">. </w:t>
      </w:r>
      <w:r w:rsidRPr="005B0E85">
        <w:rPr>
          <w:rFonts w:ascii="Verdana" w:hAnsi="Verdana"/>
          <w:color w:val="000000" w:themeColor="text1"/>
          <w:sz w:val="20"/>
          <w:szCs w:val="20"/>
        </w:rPr>
        <w:t xml:space="preserve">Посрещане на летището, трансфер и настаняване в хотел. След кратка почивка отпътуване към градчето </w:t>
      </w:r>
      <w:r w:rsidRPr="005B0E85">
        <w:rPr>
          <w:rFonts w:ascii="Verdana" w:hAnsi="Verdana"/>
          <w:b/>
          <w:color w:val="000000" w:themeColor="text1"/>
          <w:sz w:val="20"/>
          <w:szCs w:val="20"/>
        </w:rPr>
        <w:t>Киртипур</w:t>
      </w:r>
      <w:r w:rsidRPr="005B0E85">
        <w:rPr>
          <w:rFonts w:ascii="Verdana" w:hAnsi="Verdana"/>
          <w:color w:val="000000" w:themeColor="text1"/>
          <w:sz w:val="20"/>
          <w:szCs w:val="20"/>
        </w:rPr>
        <w:t>. Разположено на не повече от 6 км от Катманду, градчето носи атмосфера на отминало величие, за което напомнят впечатляващи средновековни храмове, пръснати из уличките. Недалеч се намира и живописната клисура Чобар, през която река Багмати си е проправила път и е продължила своя бяг вън от долината на Катманду.</w:t>
      </w:r>
      <w:r w:rsidRPr="005B0E85">
        <w:rPr>
          <w:rFonts w:ascii="Verdana" w:hAnsi="Verdana"/>
          <w:b/>
          <w:color w:val="000000" w:themeColor="text1"/>
          <w:sz w:val="20"/>
          <w:szCs w:val="20"/>
        </w:rPr>
        <w:t xml:space="preserve"> </w:t>
      </w:r>
      <w:r w:rsidRPr="00C95B6B">
        <w:rPr>
          <w:rFonts w:ascii="Verdana" w:hAnsi="Verdana"/>
          <w:color w:val="000000" w:themeColor="text1"/>
          <w:sz w:val="20"/>
          <w:szCs w:val="20"/>
        </w:rPr>
        <w:t xml:space="preserve">Връщане в хотела в </w:t>
      </w:r>
      <w:r>
        <w:rPr>
          <w:rFonts w:ascii="Verdana" w:hAnsi="Verdana"/>
          <w:b/>
          <w:color w:val="000000" w:themeColor="text1"/>
          <w:sz w:val="20"/>
          <w:szCs w:val="20"/>
        </w:rPr>
        <w:t xml:space="preserve">Катманду. Вечеря. </w:t>
      </w:r>
      <w:r w:rsidRPr="000855A1">
        <w:rPr>
          <w:rFonts w:ascii="Verdana" w:hAnsi="Verdana"/>
          <w:b/>
          <w:color w:val="000000"/>
          <w:sz w:val="20"/>
          <w:szCs w:val="20"/>
        </w:rPr>
        <w:t>Нощувка.</w:t>
      </w:r>
    </w:p>
    <w:p w:rsidR="00430E37" w:rsidRPr="00F92CEF" w:rsidRDefault="00430E37" w:rsidP="00430E37">
      <w:pPr>
        <w:rPr>
          <w:rFonts w:ascii="Verdana" w:hAnsi="Verdana"/>
          <w:b/>
          <w:color w:val="477B27"/>
          <w:sz w:val="20"/>
          <w:szCs w:val="20"/>
        </w:rPr>
      </w:pPr>
      <w:r w:rsidRPr="00F92CEF">
        <w:rPr>
          <w:rFonts w:ascii="Verdana" w:hAnsi="Verdana"/>
          <w:b/>
          <w:color w:val="477B27"/>
          <w:sz w:val="20"/>
          <w:szCs w:val="20"/>
          <w:lang w:val="en-US"/>
        </w:rPr>
        <w:t xml:space="preserve">10 </w:t>
      </w:r>
      <w:r w:rsidRPr="00F92CEF">
        <w:rPr>
          <w:rFonts w:ascii="Verdana" w:hAnsi="Verdana"/>
          <w:b/>
          <w:color w:val="477B27"/>
          <w:sz w:val="20"/>
          <w:szCs w:val="20"/>
        </w:rPr>
        <w:t>ден Катманду – Покхара</w:t>
      </w:r>
    </w:p>
    <w:p w:rsidR="00430E37" w:rsidRPr="00F92CEF" w:rsidRDefault="00430E37" w:rsidP="00430E37">
      <w:pPr>
        <w:rPr>
          <w:rFonts w:ascii="Verdana" w:hAnsi="Verdana"/>
          <w:sz w:val="20"/>
          <w:szCs w:val="20"/>
        </w:rPr>
      </w:pPr>
      <w:r w:rsidRPr="00F92CEF">
        <w:rPr>
          <w:rFonts w:ascii="Verdana" w:hAnsi="Verdana"/>
          <w:b/>
          <w:sz w:val="20"/>
          <w:szCs w:val="20"/>
        </w:rPr>
        <w:lastRenderedPageBreak/>
        <w:t>Закуска.</w:t>
      </w:r>
      <w:r w:rsidR="00F92CEF">
        <w:rPr>
          <w:rFonts w:ascii="Verdana" w:hAnsi="Verdana"/>
          <w:sz w:val="20"/>
          <w:szCs w:val="20"/>
        </w:rPr>
        <w:t xml:space="preserve"> Трансфер до летището и полет за </w:t>
      </w:r>
      <w:r w:rsidRPr="00F92CEF">
        <w:rPr>
          <w:rFonts w:ascii="Verdana" w:hAnsi="Verdana"/>
          <w:b/>
          <w:sz w:val="20"/>
          <w:szCs w:val="20"/>
        </w:rPr>
        <w:t>Покхара</w:t>
      </w:r>
      <w:r w:rsidR="000F2A23">
        <w:rPr>
          <w:rFonts w:ascii="Verdana" w:hAnsi="Verdana"/>
          <w:b/>
          <w:sz w:val="20"/>
          <w:szCs w:val="20"/>
          <w:lang w:val="en-US"/>
        </w:rPr>
        <w:t xml:space="preserve"> </w:t>
      </w:r>
      <w:r w:rsidR="000F2A23">
        <w:rPr>
          <w:rFonts w:ascii="Verdana" w:hAnsi="Verdana"/>
          <w:sz w:val="20"/>
          <w:szCs w:val="20"/>
          <w:lang w:val="en-US"/>
        </w:rPr>
        <w:t>(</w:t>
      </w:r>
      <w:r w:rsidR="000F2A23" w:rsidRPr="000F2A23">
        <w:rPr>
          <w:rFonts w:ascii="Verdana" w:hAnsi="Verdana"/>
          <w:sz w:val="20"/>
          <w:szCs w:val="20"/>
        </w:rPr>
        <w:t>надм</w:t>
      </w:r>
      <w:r w:rsidR="000F2A23">
        <w:rPr>
          <w:rFonts w:ascii="Verdana" w:hAnsi="Verdana"/>
          <w:sz w:val="20"/>
          <w:szCs w:val="20"/>
        </w:rPr>
        <w:t>орска височина 900 м).</w:t>
      </w:r>
      <w:r w:rsidR="00F92CEF">
        <w:rPr>
          <w:rFonts w:ascii="Verdana" w:hAnsi="Verdana"/>
          <w:sz w:val="20"/>
          <w:szCs w:val="20"/>
        </w:rPr>
        <w:t xml:space="preserve"> Вероятно едно от най - </w:t>
      </w:r>
      <w:r w:rsidRPr="00F92CEF">
        <w:rPr>
          <w:rFonts w:ascii="Verdana" w:hAnsi="Verdana"/>
          <w:sz w:val="20"/>
          <w:szCs w:val="20"/>
        </w:rPr>
        <w:t>красивите и удивителни места в Непал, Покхара омагьосва своите посетители с прелестта на своите кристално чисти езера, захра</w:t>
      </w:r>
      <w:r w:rsidR="00F92CEF">
        <w:rPr>
          <w:rFonts w:ascii="Verdana" w:hAnsi="Verdana"/>
          <w:sz w:val="20"/>
          <w:szCs w:val="20"/>
        </w:rPr>
        <w:t xml:space="preserve">нвани от топящите се снегове на </w:t>
      </w:r>
      <w:r w:rsidRPr="00F92CEF">
        <w:rPr>
          <w:rFonts w:ascii="Verdana" w:hAnsi="Verdana"/>
          <w:sz w:val="20"/>
          <w:szCs w:val="20"/>
        </w:rPr>
        <w:t>величествени планински колоси, като Даулагири, Манаслу и Анапурна. Гъстите гори, пълноводни реки и огледални езера няма да оставят равнодушен дори най</w:t>
      </w:r>
      <w:r w:rsidR="00F92CEF">
        <w:rPr>
          <w:rFonts w:ascii="Verdana" w:hAnsi="Verdana"/>
          <w:sz w:val="20"/>
          <w:szCs w:val="20"/>
        </w:rPr>
        <w:t xml:space="preserve"> </w:t>
      </w:r>
      <w:r w:rsidRPr="00F92CEF">
        <w:rPr>
          <w:rFonts w:ascii="Verdana" w:hAnsi="Verdana"/>
          <w:sz w:val="20"/>
          <w:szCs w:val="20"/>
        </w:rPr>
        <w:t>- опитния пътешественик. Програмата предвижда разходка с лодка по водите на езерото Фева, посещение на най</w:t>
      </w:r>
      <w:r w:rsidR="00F92CEF">
        <w:rPr>
          <w:rFonts w:ascii="Verdana" w:hAnsi="Verdana"/>
          <w:sz w:val="20"/>
          <w:szCs w:val="20"/>
        </w:rPr>
        <w:t xml:space="preserve"> </w:t>
      </w:r>
      <w:r w:rsidRPr="00F92CEF">
        <w:rPr>
          <w:rFonts w:ascii="Verdana" w:hAnsi="Verdana"/>
          <w:sz w:val="20"/>
          <w:szCs w:val="20"/>
        </w:rPr>
        <w:t>- дългата пещера в страната Гуптешвара Махадев, където се почита Шива и крат</w:t>
      </w:r>
      <w:r w:rsidR="009C566A">
        <w:rPr>
          <w:rFonts w:ascii="Verdana" w:hAnsi="Verdana"/>
          <w:sz w:val="20"/>
          <w:szCs w:val="20"/>
        </w:rPr>
        <w:t xml:space="preserve">ка спирка при водопада Дейвис. </w:t>
      </w:r>
      <w:r w:rsidRPr="00F92CEF">
        <w:rPr>
          <w:rFonts w:ascii="Verdana" w:hAnsi="Verdana"/>
          <w:sz w:val="20"/>
          <w:szCs w:val="20"/>
        </w:rPr>
        <w:t xml:space="preserve">Настаняване в хотел. </w:t>
      </w:r>
      <w:r w:rsidRPr="00F92CEF">
        <w:rPr>
          <w:rFonts w:ascii="Verdana" w:hAnsi="Verdana"/>
          <w:b/>
          <w:sz w:val="20"/>
          <w:szCs w:val="20"/>
        </w:rPr>
        <w:t>Вечеря. Нощувка.</w:t>
      </w:r>
    </w:p>
    <w:p w:rsidR="00C736D5" w:rsidRDefault="00C736D5" w:rsidP="00C736D5">
      <w:pPr>
        <w:rPr>
          <w:rFonts w:ascii="Verdana" w:hAnsi="Verdana"/>
          <w:b/>
          <w:bCs/>
          <w:color w:val="FF0000"/>
          <w:sz w:val="28"/>
          <w:szCs w:val="28"/>
        </w:rPr>
      </w:pPr>
      <w:r>
        <w:rPr>
          <w:rFonts w:ascii="Verdana" w:hAnsi="Verdana"/>
          <w:b/>
          <w:bCs/>
          <w:color w:val="477B27"/>
          <w:sz w:val="20"/>
          <w:szCs w:val="20"/>
        </w:rPr>
        <w:t xml:space="preserve">11 ден Покхара – Джомсом </w:t>
      </w:r>
    </w:p>
    <w:p w:rsidR="00C736D5" w:rsidRPr="00C736D5" w:rsidRDefault="00C736D5" w:rsidP="00C736D5">
      <w:pPr>
        <w:rPr>
          <w:rFonts w:ascii="Verdana" w:hAnsi="Verdana"/>
          <w:sz w:val="20"/>
          <w:szCs w:val="20"/>
        </w:rPr>
      </w:pPr>
      <w:r>
        <w:rPr>
          <w:rFonts w:ascii="Verdana" w:hAnsi="Verdana"/>
          <w:b/>
          <w:bCs/>
          <w:sz w:val="20"/>
          <w:szCs w:val="20"/>
        </w:rPr>
        <w:t>Закуска.</w:t>
      </w:r>
      <w:r>
        <w:rPr>
          <w:rFonts w:ascii="Verdana" w:hAnsi="Verdana"/>
          <w:sz w:val="20"/>
          <w:szCs w:val="20"/>
        </w:rPr>
        <w:t xml:space="preserve"> </w:t>
      </w:r>
      <w:r w:rsidRPr="00C736D5">
        <w:rPr>
          <w:rFonts w:ascii="Verdana" w:hAnsi="Verdana"/>
          <w:sz w:val="20"/>
          <w:szCs w:val="20"/>
        </w:rPr>
        <w:t xml:space="preserve">Трансфер до летището и полет за </w:t>
      </w:r>
      <w:r w:rsidRPr="00C736D5">
        <w:rPr>
          <w:rFonts w:ascii="Verdana" w:hAnsi="Verdana"/>
          <w:b/>
          <w:bCs/>
          <w:sz w:val="20"/>
          <w:szCs w:val="20"/>
        </w:rPr>
        <w:t>Джомсом</w:t>
      </w:r>
      <w:r w:rsidRPr="00C736D5">
        <w:rPr>
          <w:rFonts w:ascii="Verdana" w:hAnsi="Verdana"/>
          <w:sz w:val="20"/>
          <w:szCs w:val="20"/>
        </w:rPr>
        <w:t xml:space="preserve">. След кацането на тясната писта следва уреждане на формалностите по издаване на разрешително за посещение на дълго недостъпния край на Непал -  </w:t>
      </w:r>
      <w:r w:rsidRPr="00C736D5">
        <w:rPr>
          <w:rFonts w:ascii="Verdana" w:hAnsi="Verdana"/>
          <w:b/>
          <w:bCs/>
          <w:sz w:val="20"/>
          <w:szCs w:val="20"/>
        </w:rPr>
        <w:t>Мустанг.</w:t>
      </w:r>
      <w:r w:rsidRPr="00C736D5">
        <w:rPr>
          <w:rFonts w:ascii="Verdana" w:hAnsi="Verdana"/>
          <w:sz w:val="20"/>
          <w:szCs w:val="20"/>
        </w:rPr>
        <w:t xml:space="preserve"> Отпътуване към долината на р. Гандаки, една от основните реки на територията на Непал и приток на р. Ганг. Водите на реката протичат през тясна долина притисната от двете страни от величествените ридове на Хималаите. От брега, по който групата ще се разходи се откриват незабравими гледки към колосите на Анапурна, Даулагири и Манаслу и трите издигащи се над 8 хил. метра. По време на разходката ще имате шанс да се натъкнете и на шалиграм, или фосил на морска мида или раковина, която се приема за символ на бог Вишну. Настаняване в хотел в </w:t>
      </w:r>
      <w:r w:rsidRPr="00C736D5">
        <w:rPr>
          <w:rFonts w:ascii="Verdana" w:hAnsi="Verdana"/>
          <w:b/>
          <w:bCs/>
          <w:sz w:val="20"/>
          <w:szCs w:val="20"/>
        </w:rPr>
        <w:t>Джомсом.</w:t>
      </w:r>
      <w:r w:rsidRPr="00C736D5">
        <w:rPr>
          <w:rFonts w:ascii="Verdana" w:hAnsi="Verdana"/>
          <w:sz w:val="20"/>
          <w:szCs w:val="20"/>
        </w:rPr>
        <w:t xml:space="preserve"> </w:t>
      </w:r>
      <w:r w:rsidRPr="00C736D5">
        <w:rPr>
          <w:rFonts w:ascii="Verdana" w:hAnsi="Verdana"/>
          <w:b/>
          <w:bCs/>
          <w:sz w:val="20"/>
          <w:szCs w:val="20"/>
        </w:rPr>
        <w:t>Нощувка.</w:t>
      </w:r>
    </w:p>
    <w:p w:rsidR="00430E37" w:rsidRPr="00B266FC" w:rsidRDefault="00430E37" w:rsidP="00430E37">
      <w:pPr>
        <w:rPr>
          <w:rFonts w:ascii="Verdana" w:hAnsi="Verdana"/>
          <w:b/>
          <w:color w:val="477B27"/>
          <w:sz w:val="20"/>
          <w:szCs w:val="20"/>
        </w:rPr>
      </w:pPr>
      <w:r w:rsidRPr="00B266FC">
        <w:rPr>
          <w:rFonts w:ascii="Verdana" w:hAnsi="Verdana"/>
          <w:b/>
          <w:color w:val="477B27"/>
          <w:sz w:val="20"/>
          <w:szCs w:val="20"/>
        </w:rPr>
        <w:t xml:space="preserve">12 ден </w:t>
      </w:r>
      <w:r w:rsidR="00140617">
        <w:rPr>
          <w:rFonts w:ascii="Verdana" w:hAnsi="Verdana"/>
          <w:b/>
          <w:color w:val="477B27"/>
          <w:sz w:val="20"/>
          <w:szCs w:val="20"/>
        </w:rPr>
        <w:t xml:space="preserve">Джомсом </w:t>
      </w:r>
      <w:r w:rsidR="00B266FC">
        <w:rPr>
          <w:rFonts w:ascii="Verdana" w:hAnsi="Verdana"/>
          <w:b/>
          <w:color w:val="477B27"/>
          <w:sz w:val="20"/>
          <w:szCs w:val="20"/>
        </w:rPr>
        <w:t xml:space="preserve">- </w:t>
      </w:r>
      <w:r w:rsidRPr="00B266FC">
        <w:rPr>
          <w:rFonts w:ascii="Verdana" w:hAnsi="Verdana"/>
          <w:b/>
          <w:color w:val="477B27"/>
          <w:sz w:val="20"/>
          <w:szCs w:val="20"/>
        </w:rPr>
        <w:t>Марфа</w:t>
      </w:r>
    </w:p>
    <w:p w:rsidR="00430E37" w:rsidRPr="00B266FC" w:rsidRDefault="00430E37" w:rsidP="00430E37">
      <w:pPr>
        <w:rPr>
          <w:rFonts w:ascii="Verdana" w:hAnsi="Verdana"/>
          <w:b/>
          <w:sz w:val="20"/>
          <w:szCs w:val="20"/>
        </w:rPr>
      </w:pPr>
      <w:r w:rsidRPr="00B266FC">
        <w:rPr>
          <w:rFonts w:ascii="Verdana" w:hAnsi="Verdana"/>
          <w:b/>
          <w:sz w:val="20"/>
          <w:szCs w:val="20"/>
        </w:rPr>
        <w:t>Закуска.</w:t>
      </w:r>
      <w:r w:rsidR="00E00011">
        <w:rPr>
          <w:rFonts w:ascii="Verdana" w:hAnsi="Verdana"/>
          <w:sz w:val="20"/>
          <w:szCs w:val="20"/>
        </w:rPr>
        <w:t xml:space="preserve"> Начало на 2</w:t>
      </w:r>
      <w:r w:rsidR="00B266FC">
        <w:rPr>
          <w:rFonts w:ascii="Verdana" w:hAnsi="Verdana"/>
          <w:sz w:val="20"/>
          <w:szCs w:val="20"/>
        </w:rPr>
        <w:t>-</w:t>
      </w:r>
      <w:r w:rsidRPr="00B266FC">
        <w:rPr>
          <w:rFonts w:ascii="Verdana" w:hAnsi="Verdana"/>
          <w:sz w:val="20"/>
          <w:szCs w:val="20"/>
        </w:rPr>
        <w:t xml:space="preserve">часов трекинг до селището </w:t>
      </w:r>
      <w:r w:rsidRPr="00B266FC">
        <w:rPr>
          <w:rFonts w:ascii="Verdana" w:hAnsi="Verdana"/>
          <w:b/>
          <w:sz w:val="20"/>
          <w:szCs w:val="20"/>
        </w:rPr>
        <w:t>Марфа</w:t>
      </w:r>
      <w:r w:rsidR="001742DB">
        <w:rPr>
          <w:rFonts w:ascii="Verdana" w:hAnsi="Verdana"/>
          <w:b/>
          <w:sz w:val="20"/>
          <w:szCs w:val="20"/>
        </w:rPr>
        <w:t xml:space="preserve"> </w:t>
      </w:r>
      <w:r w:rsidR="001742DB">
        <w:rPr>
          <w:rFonts w:ascii="Verdana" w:hAnsi="Verdana"/>
          <w:sz w:val="20"/>
          <w:szCs w:val="20"/>
          <w:lang w:val="en-US"/>
        </w:rPr>
        <w:t>(</w:t>
      </w:r>
      <w:r w:rsidR="001742DB" w:rsidRPr="000F2A23">
        <w:rPr>
          <w:rFonts w:ascii="Verdana" w:hAnsi="Verdana"/>
          <w:sz w:val="20"/>
          <w:szCs w:val="20"/>
        </w:rPr>
        <w:t>надм</w:t>
      </w:r>
      <w:r w:rsidR="001742DB">
        <w:rPr>
          <w:rFonts w:ascii="Verdana" w:hAnsi="Verdana"/>
          <w:sz w:val="20"/>
          <w:szCs w:val="20"/>
        </w:rPr>
        <w:t>орска височина 2650 м)</w:t>
      </w:r>
      <w:r w:rsidRPr="00B266FC">
        <w:rPr>
          <w:rFonts w:ascii="Verdana" w:hAnsi="Verdana"/>
          <w:sz w:val="20"/>
          <w:szCs w:val="20"/>
        </w:rPr>
        <w:t>. Бели къщи с плоски покриви и тес</w:t>
      </w:r>
      <w:r w:rsidR="001742DB">
        <w:rPr>
          <w:rFonts w:ascii="Verdana" w:hAnsi="Verdana"/>
          <w:sz w:val="20"/>
          <w:szCs w:val="20"/>
        </w:rPr>
        <w:t xml:space="preserve">ни калдъръмени улички  са сред </w:t>
      </w:r>
      <w:r w:rsidRPr="00B266FC">
        <w:rPr>
          <w:rFonts w:ascii="Verdana" w:hAnsi="Verdana"/>
          <w:sz w:val="20"/>
          <w:szCs w:val="20"/>
        </w:rPr>
        <w:t>типичните характеристики на това китно селище, което е известно и с производството на едни от най</w:t>
      </w:r>
      <w:r w:rsidR="00E00011">
        <w:rPr>
          <w:rFonts w:ascii="Verdana" w:hAnsi="Verdana"/>
          <w:sz w:val="20"/>
          <w:szCs w:val="20"/>
        </w:rPr>
        <w:t xml:space="preserve"> </w:t>
      </w:r>
      <w:r w:rsidRPr="00B266FC">
        <w:rPr>
          <w:rFonts w:ascii="Verdana" w:hAnsi="Verdana"/>
          <w:sz w:val="20"/>
          <w:szCs w:val="20"/>
        </w:rPr>
        <w:t>- вкусните ябълки в страната.</w:t>
      </w:r>
      <w:r w:rsidR="00140617">
        <w:rPr>
          <w:rFonts w:ascii="Verdana" w:hAnsi="Verdana"/>
          <w:sz w:val="20"/>
          <w:szCs w:val="20"/>
        </w:rPr>
        <w:t xml:space="preserve"> Връщане в </w:t>
      </w:r>
      <w:r w:rsidR="00140617" w:rsidRPr="00140617">
        <w:rPr>
          <w:rFonts w:ascii="Verdana" w:hAnsi="Verdana"/>
          <w:b/>
          <w:sz w:val="20"/>
          <w:szCs w:val="20"/>
        </w:rPr>
        <w:t>Джомсом.</w:t>
      </w:r>
      <w:r w:rsidR="00140617">
        <w:rPr>
          <w:rFonts w:ascii="Verdana" w:hAnsi="Verdana"/>
          <w:sz w:val="20"/>
          <w:szCs w:val="20"/>
        </w:rPr>
        <w:t xml:space="preserve"> </w:t>
      </w:r>
      <w:r w:rsidRPr="00B266FC">
        <w:rPr>
          <w:rFonts w:ascii="Verdana" w:hAnsi="Verdana"/>
          <w:b/>
          <w:sz w:val="20"/>
          <w:szCs w:val="20"/>
        </w:rPr>
        <w:t>Нощувка.</w:t>
      </w:r>
    </w:p>
    <w:p w:rsidR="00430E37" w:rsidRPr="001742DB" w:rsidRDefault="00430E37" w:rsidP="00430E37">
      <w:pPr>
        <w:rPr>
          <w:rFonts w:ascii="Verdana" w:hAnsi="Verdana"/>
          <w:b/>
          <w:color w:val="477B27"/>
          <w:sz w:val="20"/>
          <w:szCs w:val="20"/>
        </w:rPr>
      </w:pPr>
      <w:r w:rsidRPr="001742DB">
        <w:rPr>
          <w:rFonts w:ascii="Verdana" w:hAnsi="Verdana"/>
          <w:b/>
          <w:color w:val="477B27"/>
          <w:sz w:val="20"/>
          <w:szCs w:val="20"/>
        </w:rPr>
        <w:t>13 ден Муктинат</w:t>
      </w:r>
    </w:p>
    <w:p w:rsidR="00430E37" w:rsidRPr="001742DB" w:rsidRDefault="00430E37" w:rsidP="00430E37">
      <w:pPr>
        <w:rPr>
          <w:rFonts w:ascii="Verdana" w:hAnsi="Verdana"/>
          <w:sz w:val="20"/>
          <w:szCs w:val="20"/>
        </w:rPr>
      </w:pPr>
      <w:r w:rsidRPr="001742DB">
        <w:rPr>
          <w:rFonts w:ascii="Verdana" w:hAnsi="Verdana"/>
          <w:b/>
          <w:sz w:val="20"/>
          <w:szCs w:val="20"/>
        </w:rPr>
        <w:t xml:space="preserve">Закуска. </w:t>
      </w:r>
      <w:r w:rsidR="00D5430B">
        <w:rPr>
          <w:rFonts w:ascii="Verdana" w:hAnsi="Verdana"/>
          <w:sz w:val="20"/>
          <w:szCs w:val="20"/>
        </w:rPr>
        <w:t xml:space="preserve">Отпътуване за </w:t>
      </w:r>
      <w:r w:rsidRPr="001742DB">
        <w:rPr>
          <w:rFonts w:ascii="Verdana" w:hAnsi="Verdana"/>
          <w:sz w:val="20"/>
          <w:szCs w:val="20"/>
        </w:rPr>
        <w:t xml:space="preserve">храма </w:t>
      </w:r>
      <w:r w:rsidRPr="001742DB">
        <w:rPr>
          <w:rFonts w:ascii="Verdana" w:hAnsi="Verdana"/>
          <w:b/>
          <w:sz w:val="20"/>
          <w:szCs w:val="20"/>
        </w:rPr>
        <w:t>Муктинат</w:t>
      </w:r>
      <w:r w:rsidR="001742DB">
        <w:rPr>
          <w:rFonts w:ascii="Verdana" w:hAnsi="Verdana"/>
          <w:b/>
          <w:sz w:val="20"/>
          <w:szCs w:val="20"/>
        </w:rPr>
        <w:t xml:space="preserve"> </w:t>
      </w:r>
      <w:r w:rsidR="001742DB">
        <w:rPr>
          <w:rFonts w:ascii="Verdana" w:hAnsi="Verdana"/>
          <w:sz w:val="20"/>
          <w:szCs w:val="20"/>
          <w:lang w:val="en-US"/>
        </w:rPr>
        <w:t>(</w:t>
      </w:r>
      <w:r w:rsidR="001742DB" w:rsidRPr="000F2A23">
        <w:rPr>
          <w:rFonts w:ascii="Verdana" w:hAnsi="Verdana"/>
          <w:sz w:val="20"/>
          <w:szCs w:val="20"/>
        </w:rPr>
        <w:t>надм</w:t>
      </w:r>
      <w:r w:rsidR="00126222">
        <w:rPr>
          <w:rFonts w:ascii="Verdana" w:hAnsi="Verdana"/>
          <w:sz w:val="20"/>
          <w:szCs w:val="20"/>
        </w:rPr>
        <w:t xml:space="preserve">орска височина 2750 м). </w:t>
      </w:r>
      <w:r w:rsidRPr="001742DB">
        <w:rPr>
          <w:rFonts w:ascii="Verdana" w:hAnsi="Verdana"/>
          <w:sz w:val="20"/>
          <w:szCs w:val="20"/>
        </w:rPr>
        <w:t>Пътуването с джипове към храма е забележител</w:t>
      </w:r>
      <w:r w:rsidR="001742DB">
        <w:rPr>
          <w:rFonts w:ascii="Verdana" w:hAnsi="Verdana"/>
          <w:sz w:val="20"/>
          <w:szCs w:val="20"/>
        </w:rPr>
        <w:t xml:space="preserve">но преживяване само по себе си, </w:t>
      </w:r>
      <w:r w:rsidRPr="001742DB">
        <w:rPr>
          <w:rFonts w:ascii="Verdana" w:hAnsi="Verdana"/>
          <w:sz w:val="20"/>
          <w:szCs w:val="20"/>
        </w:rPr>
        <w:t>заради ж</w:t>
      </w:r>
      <w:r w:rsidR="001742DB">
        <w:rPr>
          <w:rFonts w:ascii="Verdana" w:hAnsi="Verdana"/>
          <w:sz w:val="20"/>
          <w:szCs w:val="20"/>
        </w:rPr>
        <w:t xml:space="preserve">ивописните пейзажи, които се откриват. </w:t>
      </w:r>
      <w:r w:rsidRPr="001742DB">
        <w:rPr>
          <w:rFonts w:ascii="Verdana" w:hAnsi="Verdana"/>
          <w:sz w:val="20"/>
          <w:szCs w:val="20"/>
        </w:rPr>
        <w:t>Посветен  на Вишну, той</w:t>
      </w:r>
      <w:r w:rsidR="001742DB">
        <w:rPr>
          <w:rFonts w:ascii="Verdana" w:hAnsi="Verdana"/>
          <w:sz w:val="20"/>
          <w:szCs w:val="20"/>
        </w:rPr>
        <w:t xml:space="preserve"> е свещено  място, както за индуси, така и за будисти. Монаси </w:t>
      </w:r>
      <w:r w:rsidRPr="001742DB">
        <w:rPr>
          <w:rFonts w:ascii="Verdana" w:hAnsi="Verdana"/>
          <w:sz w:val="20"/>
          <w:szCs w:val="20"/>
        </w:rPr>
        <w:t>от Тибет, саду от далечни части на Индия и европейски туристи са само част от разн</w:t>
      </w:r>
      <w:r w:rsidR="001742DB">
        <w:rPr>
          <w:rFonts w:ascii="Verdana" w:hAnsi="Verdana"/>
          <w:sz w:val="20"/>
          <w:szCs w:val="20"/>
        </w:rPr>
        <w:t xml:space="preserve">ообразните посетители на храма. </w:t>
      </w:r>
      <w:r w:rsidRPr="001742DB">
        <w:rPr>
          <w:rFonts w:ascii="Verdana" w:hAnsi="Verdana"/>
          <w:sz w:val="20"/>
          <w:szCs w:val="20"/>
        </w:rPr>
        <w:t>Наличието на малка горичка, свещен из</w:t>
      </w:r>
      <w:r w:rsidR="001742DB">
        <w:rPr>
          <w:rFonts w:ascii="Verdana" w:hAnsi="Verdana"/>
          <w:sz w:val="20"/>
          <w:szCs w:val="20"/>
        </w:rPr>
        <w:t xml:space="preserve">вор и находище на природен газ, </w:t>
      </w:r>
      <w:r w:rsidRPr="001742DB">
        <w:rPr>
          <w:rFonts w:ascii="Verdana" w:hAnsi="Verdana"/>
          <w:sz w:val="20"/>
          <w:szCs w:val="20"/>
        </w:rPr>
        <w:t>захранващо свещения огън на храма, символизират част от елементите</w:t>
      </w:r>
      <w:r w:rsidR="001742DB">
        <w:rPr>
          <w:rFonts w:ascii="Verdana" w:hAnsi="Verdana"/>
          <w:sz w:val="20"/>
          <w:szCs w:val="20"/>
        </w:rPr>
        <w:t>,</w:t>
      </w:r>
      <w:r w:rsidRPr="001742DB">
        <w:rPr>
          <w:rFonts w:ascii="Verdana" w:hAnsi="Verdana"/>
          <w:sz w:val="20"/>
          <w:szCs w:val="20"/>
        </w:rPr>
        <w:t xml:space="preserve"> от които е сътворен света, и чиято съвкупност прави </w:t>
      </w:r>
      <w:r w:rsidRPr="001742DB">
        <w:rPr>
          <w:rFonts w:ascii="Verdana" w:hAnsi="Verdana"/>
          <w:b/>
          <w:sz w:val="20"/>
          <w:szCs w:val="20"/>
        </w:rPr>
        <w:t>Муктинат</w:t>
      </w:r>
      <w:r w:rsidRPr="001742DB">
        <w:rPr>
          <w:rFonts w:ascii="Verdana" w:hAnsi="Verdana"/>
          <w:sz w:val="20"/>
          <w:szCs w:val="20"/>
        </w:rPr>
        <w:t xml:space="preserve"> един от най</w:t>
      </w:r>
      <w:r w:rsidR="00946119">
        <w:rPr>
          <w:rFonts w:ascii="Verdana" w:hAnsi="Verdana"/>
          <w:sz w:val="20"/>
          <w:szCs w:val="20"/>
        </w:rPr>
        <w:t xml:space="preserve"> </w:t>
      </w:r>
      <w:r w:rsidRPr="001742DB">
        <w:rPr>
          <w:rFonts w:ascii="Verdana" w:hAnsi="Verdana"/>
          <w:sz w:val="20"/>
          <w:szCs w:val="20"/>
        </w:rPr>
        <w:t>- важните сакрални цен</w:t>
      </w:r>
      <w:r w:rsidR="00413B3B">
        <w:rPr>
          <w:rFonts w:ascii="Verdana" w:hAnsi="Verdana"/>
          <w:sz w:val="20"/>
          <w:szCs w:val="20"/>
        </w:rPr>
        <w:t xml:space="preserve">трове в района. </w:t>
      </w:r>
      <w:r w:rsidR="00413B3B" w:rsidRPr="00140617">
        <w:rPr>
          <w:rFonts w:ascii="Verdana" w:hAnsi="Verdana"/>
          <w:sz w:val="20"/>
          <w:szCs w:val="20"/>
        </w:rPr>
        <w:t xml:space="preserve">Връщане </w:t>
      </w:r>
      <w:r w:rsidR="00140617" w:rsidRPr="00140617">
        <w:rPr>
          <w:rFonts w:ascii="Verdana" w:hAnsi="Verdana"/>
          <w:sz w:val="20"/>
          <w:szCs w:val="20"/>
        </w:rPr>
        <w:t xml:space="preserve">в </w:t>
      </w:r>
      <w:r w:rsidR="00140617" w:rsidRPr="00140617">
        <w:rPr>
          <w:rFonts w:ascii="Verdana" w:hAnsi="Verdana"/>
          <w:b/>
          <w:sz w:val="20"/>
          <w:szCs w:val="20"/>
        </w:rPr>
        <w:t>Джомсом</w:t>
      </w:r>
      <w:r w:rsidRPr="00140617">
        <w:rPr>
          <w:rFonts w:ascii="Verdana" w:hAnsi="Verdana"/>
          <w:b/>
          <w:sz w:val="20"/>
          <w:szCs w:val="20"/>
        </w:rPr>
        <w:t>.</w:t>
      </w:r>
      <w:r w:rsidRPr="00140617">
        <w:rPr>
          <w:rFonts w:ascii="Verdana" w:hAnsi="Verdana"/>
          <w:sz w:val="20"/>
          <w:szCs w:val="20"/>
        </w:rPr>
        <w:t xml:space="preserve"> </w:t>
      </w:r>
      <w:r w:rsidRPr="001742DB">
        <w:rPr>
          <w:rFonts w:ascii="Verdana" w:hAnsi="Verdana"/>
          <w:b/>
          <w:sz w:val="20"/>
          <w:szCs w:val="20"/>
        </w:rPr>
        <w:t>Нощувка.</w:t>
      </w:r>
      <w:r w:rsidRPr="001742DB">
        <w:rPr>
          <w:rFonts w:ascii="Verdana" w:hAnsi="Verdana"/>
          <w:sz w:val="20"/>
          <w:szCs w:val="20"/>
        </w:rPr>
        <w:t xml:space="preserve"> </w:t>
      </w:r>
    </w:p>
    <w:p w:rsidR="00430E37" w:rsidRPr="00946119" w:rsidRDefault="00430E37" w:rsidP="00430E37">
      <w:pPr>
        <w:rPr>
          <w:rFonts w:ascii="Verdana" w:hAnsi="Verdana"/>
          <w:b/>
          <w:color w:val="477B27"/>
          <w:sz w:val="20"/>
          <w:szCs w:val="20"/>
        </w:rPr>
      </w:pPr>
      <w:r w:rsidRPr="00946119">
        <w:rPr>
          <w:rFonts w:ascii="Verdana" w:hAnsi="Verdana"/>
          <w:b/>
          <w:color w:val="477B27"/>
          <w:sz w:val="20"/>
          <w:szCs w:val="20"/>
        </w:rPr>
        <w:t xml:space="preserve">14 ден Джомсом – Покхара – Катманду </w:t>
      </w:r>
    </w:p>
    <w:p w:rsidR="00430E37" w:rsidRPr="0066637D" w:rsidRDefault="00430E37" w:rsidP="00430E37">
      <w:pPr>
        <w:rPr>
          <w:rFonts w:ascii="Verdana" w:hAnsi="Verdana"/>
          <w:sz w:val="20"/>
          <w:szCs w:val="20"/>
        </w:rPr>
      </w:pPr>
      <w:r w:rsidRPr="00946119">
        <w:rPr>
          <w:rFonts w:ascii="Verdana" w:hAnsi="Verdana"/>
          <w:b/>
          <w:sz w:val="20"/>
          <w:szCs w:val="20"/>
        </w:rPr>
        <w:t>Закуска.</w:t>
      </w:r>
      <w:r w:rsidRPr="00946119">
        <w:rPr>
          <w:rFonts w:ascii="Verdana" w:hAnsi="Verdana"/>
          <w:sz w:val="20"/>
          <w:szCs w:val="20"/>
        </w:rPr>
        <w:t xml:space="preserve"> Тра</w:t>
      </w:r>
      <w:r w:rsidR="00B42ED5">
        <w:rPr>
          <w:rFonts w:ascii="Verdana" w:hAnsi="Verdana"/>
          <w:sz w:val="20"/>
          <w:szCs w:val="20"/>
        </w:rPr>
        <w:t>нсфер до летище Джомсом</w:t>
      </w:r>
      <w:r w:rsidRPr="00946119">
        <w:rPr>
          <w:rFonts w:ascii="Verdana" w:hAnsi="Verdana"/>
          <w:sz w:val="20"/>
          <w:szCs w:val="20"/>
        </w:rPr>
        <w:t xml:space="preserve"> и полет за </w:t>
      </w:r>
      <w:r w:rsidRPr="00946119">
        <w:rPr>
          <w:rFonts w:ascii="Verdana" w:hAnsi="Verdana"/>
          <w:b/>
          <w:sz w:val="20"/>
          <w:szCs w:val="20"/>
        </w:rPr>
        <w:t>Покхара</w:t>
      </w:r>
      <w:r w:rsidRPr="00946119">
        <w:rPr>
          <w:rFonts w:ascii="Verdana" w:hAnsi="Verdana"/>
          <w:sz w:val="20"/>
          <w:szCs w:val="20"/>
        </w:rPr>
        <w:t xml:space="preserve">. Престой на летището и полет за Катманду. Трансфер и настаняване в </w:t>
      </w:r>
      <w:r w:rsidRPr="0066637D">
        <w:rPr>
          <w:rFonts w:ascii="Verdana" w:hAnsi="Verdana"/>
          <w:sz w:val="20"/>
          <w:szCs w:val="20"/>
        </w:rPr>
        <w:t xml:space="preserve">хотел. </w:t>
      </w:r>
      <w:r w:rsidRPr="0066637D">
        <w:rPr>
          <w:rFonts w:ascii="Verdana" w:hAnsi="Verdana"/>
          <w:b/>
          <w:sz w:val="20"/>
          <w:szCs w:val="20"/>
        </w:rPr>
        <w:t>Нощувка</w:t>
      </w:r>
      <w:r w:rsidR="00946119" w:rsidRPr="0066637D">
        <w:rPr>
          <w:rFonts w:ascii="Verdana" w:hAnsi="Verdana"/>
          <w:b/>
          <w:sz w:val="20"/>
          <w:szCs w:val="20"/>
        </w:rPr>
        <w:t>.</w:t>
      </w:r>
      <w:r w:rsidR="0066637D" w:rsidRPr="0066637D">
        <w:rPr>
          <w:rFonts w:ascii="Verdana" w:hAnsi="Verdana"/>
          <w:b/>
          <w:sz w:val="20"/>
          <w:szCs w:val="20"/>
        </w:rPr>
        <w:t xml:space="preserve"> </w:t>
      </w:r>
    </w:p>
    <w:p w:rsidR="00430E37" w:rsidRPr="00946119" w:rsidRDefault="00430E37" w:rsidP="00430E37">
      <w:pPr>
        <w:rPr>
          <w:rFonts w:ascii="Verdana" w:hAnsi="Verdana"/>
          <w:b/>
          <w:color w:val="477B27"/>
          <w:sz w:val="20"/>
          <w:szCs w:val="20"/>
        </w:rPr>
      </w:pPr>
      <w:r w:rsidRPr="00946119">
        <w:rPr>
          <w:rFonts w:ascii="Verdana" w:hAnsi="Verdana"/>
          <w:b/>
          <w:color w:val="477B27"/>
          <w:sz w:val="20"/>
          <w:szCs w:val="20"/>
        </w:rPr>
        <w:t xml:space="preserve">15 ден Катманду – Доха – София </w:t>
      </w:r>
    </w:p>
    <w:p w:rsidR="00C4349A" w:rsidRPr="00C4349A" w:rsidRDefault="00430E37" w:rsidP="00C4349A">
      <w:pPr>
        <w:rPr>
          <w:rFonts w:ascii="Verdana" w:hAnsi="Verdana"/>
          <w:b/>
          <w:sz w:val="20"/>
          <w:szCs w:val="20"/>
        </w:rPr>
      </w:pPr>
      <w:r w:rsidRPr="00946119">
        <w:rPr>
          <w:rFonts w:ascii="Verdana" w:hAnsi="Verdana"/>
          <w:b/>
          <w:sz w:val="20"/>
          <w:szCs w:val="20"/>
        </w:rPr>
        <w:t>Закуска.</w:t>
      </w:r>
      <w:r w:rsidRPr="00946119">
        <w:rPr>
          <w:rFonts w:ascii="Verdana" w:hAnsi="Verdana"/>
          <w:sz w:val="20"/>
          <w:szCs w:val="20"/>
        </w:rPr>
        <w:t xml:space="preserve"> </w:t>
      </w:r>
      <w:r w:rsidRPr="00A05FD6">
        <w:rPr>
          <w:rFonts w:ascii="Verdana" w:hAnsi="Verdana"/>
          <w:sz w:val="20"/>
          <w:szCs w:val="20"/>
        </w:rPr>
        <w:t xml:space="preserve">Трансфер </w:t>
      </w:r>
      <w:r w:rsidR="00D62739" w:rsidRPr="00A05FD6">
        <w:rPr>
          <w:rFonts w:ascii="Verdana" w:hAnsi="Verdana"/>
          <w:sz w:val="20"/>
          <w:szCs w:val="20"/>
        </w:rPr>
        <w:t>до летището и в 17.15 ч.</w:t>
      </w:r>
      <w:r w:rsidR="006015D1" w:rsidRPr="00A05FD6">
        <w:rPr>
          <w:rFonts w:ascii="Verdana" w:hAnsi="Verdana"/>
          <w:sz w:val="20"/>
          <w:szCs w:val="20"/>
        </w:rPr>
        <w:t>/</w:t>
      </w:r>
      <w:r w:rsidR="006015D1" w:rsidRPr="00A05FD6">
        <w:rPr>
          <w:rFonts w:ascii="Verdana" w:hAnsi="Verdana"/>
          <w:sz w:val="20"/>
          <w:szCs w:val="20"/>
          <w:lang w:val="en-US"/>
        </w:rPr>
        <w:t>*</w:t>
      </w:r>
      <w:r w:rsidR="006D172F" w:rsidRPr="00A05FD6">
        <w:rPr>
          <w:rFonts w:ascii="Verdana" w:hAnsi="Verdana"/>
          <w:sz w:val="20"/>
          <w:szCs w:val="20"/>
        </w:rPr>
        <w:t>21.10</w:t>
      </w:r>
      <w:r w:rsidR="006015D1" w:rsidRPr="00A05FD6">
        <w:rPr>
          <w:rFonts w:ascii="Verdana" w:hAnsi="Verdana"/>
          <w:sz w:val="20"/>
          <w:szCs w:val="20"/>
        </w:rPr>
        <w:t xml:space="preserve"> ч.</w:t>
      </w:r>
      <w:r w:rsidR="00D62739" w:rsidRPr="00A05FD6">
        <w:rPr>
          <w:rFonts w:ascii="Verdana" w:hAnsi="Verdana"/>
          <w:sz w:val="20"/>
          <w:szCs w:val="20"/>
        </w:rPr>
        <w:t xml:space="preserve"> полет </w:t>
      </w:r>
      <w:r w:rsidRPr="00A05FD6">
        <w:rPr>
          <w:rFonts w:ascii="Verdana" w:hAnsi="Verdana"/>
          <w:sz w:val="20"/>
          <w:szCs w:val="20"/>
        </w:rPr>
        <w:t>за Доха. Кацане в Доха 19.55</w:t>
      </w:r>
      <w:r w:rsidR="00946119" w:rsidRPr="00A05FD6">
        <w:rPr>
          <w:rFonts w:ascii="Verdana" w:hAnsi="Verdana"/>
          <w:sz w:val="20"/>
          <w:szCs w:val="20"/>
        </w:rPr>
        <w:t xml:space="preserve"> </w:t>
      </w:r>
      <w:r w:rsidR="006015D1" w:rsidRPr="00A05FD6">
        <w:rPr>
          <w:rFonts w:ascii="Verdana" w:hAnsi="Verdana"/>
          <w:sz w:val="20"/>
          <w:szCs w:val="20"/>
        </w:rPr>
        <w:t>ч./</w:t>
      </w:r>
      <w:r w:rsidR="006015D1" w:rsidRPr="00A05FD6">
        <w:rPr>
          <w:rFonts w:ascii="Verdana" w:hAnsi="Verdana"/>
          <w:sz w:val="20"/>
          <w:szCs w:val="20"/>
          <w:lang w:val="en-US"/>
        </w:rPr>
        <w:t>*</w:t>
      </w:r>
      <w:r w:rsidR="006D172F" w:rsidRPr="00A05FD6">
        <w:rPr>
          <w:rFonts w:ascii="Verdana" w:hAnsi="Verdana"/>
          <w:sz w:val="20"/>
          <w:szCs w:val="20"/>
        </w:rPr>
        <w:t>23.59</w:t>
      </w:r>
      <w:r w:rsidR="006015D1" w:rsidRPr="00A05FD6">
        <w:rPr>
          <w:rFonts w:ascii="Verdana" w:hAnsi="Verdana"/>
          <w:sz w:val="20"/>
          <w:szCs w:val="20"/>
        </w:rPr>
        <w:t xml:space="preserve"> ч. </w:t>
      </w:r>
      <w:r w:rsidR="00C4349A" w:rsidRPr="00A05FD6">
        <w:rPr>
          <w:rFonts w:ascii="Verdana" w:hAnsi="Verdana"/>
          <w:sz w:val="20"/>
          <w:szCs w:val="20"/>
        </w:rPr>
        <w:t xml:space="preserve">Трансфер до хотел – за групата с дата на тръгване от България 17.03. </w:t>
      </w:r>
      <w:r w:rsidR="00C4349A" w:rsidRPr="00E80D74">
        <w:rPr>
          <w:rFonts w:ascii="Verdana" w:hAnsi="Verdana"/>
          <w:b/>
          <w:color w:val="000000"/>
          <w:sz w:val="20"/>
          <w:szCs w:val="20"/>
        </w:rPr>
        <w:t>Нощувка.</w:t>
      </w:r>
      <w:r w:rsidR="00C4349A" w:rsidRPr="00E80D74">
        <w:rPr>
          <w:rFonts w:ascii="Verdana" w:hAnsi="Verdana"/>
          <w:color w:val="000000"/>
          <w:sz w:val="20"/>
          <w:szCs w:val="20"/>
        </w:rPr>
        <w:t xml:space="preserve"> </w:t>
      </w:r>
    </w:p>
    <w:p w:rsidR="00802BFB" w:rsidRPr="00946119" w:rsidRDefault="002C0453" w:rsidP="00802BFB">
      <w:pPr>
        <w:rPr>
          <w:rFonts w:ascii="Verdana" w:hAnsi="Verdana"/>
          <w:color w:val="477B27"/>
          <w:sz w:val="20"/>
          <w:szCs w:val="20"/>
        </w:rPr>
      </w:pPr>
      <w:r w:rsidRPr="00946119">
        <w:rPr>
          <w:rFonts w:ascii="Verdana" w:hAnsi="Verdana"/>
          <w:b/>
          <w:color w:val="477B27"/>
          <w:sz w:val="20"/>
          <w:szCs w:val="20"/>
        </w:rPr>
        <w:t>1</w:t>
      </w:r>
      <w:r w:rsidR="00430E37" w:rsidRPr="00946119">
        <w:rPr>
          <w:rFonts w:ascii="Verdana" w:hAnsi="Verdana"/>
          <w:b/>
          <w:color w:val="477B27"/>
          <w:sz w:val="20"/>
          <w:szCs w:val="20"/>
        </w:rPr>
        <w:t>6</w:t>
      </w:r>
      <w:r w:rsidR="00802BFB" w:rsidRPr="00946119">
        <w:rPr>
          <w:rFonts w:ascii="Verdana" w:hAnsi="Verdana"/>
          <w:b/>
          <w:color w:val="477B27"/>
          <w:sz w:val="20"/>
          <w:szCs w:val="20"/>
          <w:lang w:val="en-US"/>
        </w:rPr>
        <w:t xml:space="preserve"> </w:t>
      </w:r>
      <w:r w:rsidR="00802BFB" w:rsidRPr="00946119">
        <w:rPr>
          <w:rFonts w:ascii="Verdana" w:hAnsi="Verdana"/>
          <w:b/>
          <w:color w:val="477B27"/>
          <w:sz w:val="20"/>
          <w:szCs w:val="20"/>
        </w:rPr>
        <w:t>ден Доха – София</w:t>
      </w:r>
      <w:r w:rsidR="00802BFB" w:rsidRPr="00946119">
        <w:rPr>
          <w:rFonts w:ascii="Verdana" w:hAnsi="Verdana"/>
          <w:color w:val="477B27"/>
          <w:sz w:val="20"/>
          <w:szCs w:val="20"/>
        </w:rPr>
        <w:t xml:space="preserve"> </w:t>
      </w:r>
    </w:p>
    <w:p w:rsidR="00833270" w:rsidRDefault="00833270" w:rsidP="00833270">
      <w:pPr>
        <w:rPr>
          <w:rFonts w:ascii="Verdana" w:hAnsi="Verdana"/>
          <w:sz w:val="20"/>
          <w:szCs w:val="20"/>
        </w:rPr>
      </w:pPr>
      <w:r w:rsidRPr="00A05FD6">
        <w:rPr>
          <w:rFonts w:ascii="Verdana" w:hAnsi="Verdana"/>
          <w:sz w:val="20"/>
          <w:szCs w:val="20"/>
        </w:rPr>
        <w:t>Обзорен тур с автобус и екскурзовод на катарската столица</w:t>
      </w:r>
      <w:r w:rsidRPr="00A05FD6">
        <w:rPr>
          <w:rFonts w:ascii="Verdana" w:hAnsi="Verdana"/>
          <w:sz w:val="20"/>
          <w:szCs w:val="20"/>
          <w:lang w:val="en-US"/>
        </w:rPr>
        <w:t xml:space="preserve"> – </w:t>
      </w:r>
      <w:r w:rsidRPr="00A05FD6">
        <w:rPr>
          <w:rFonts w:ascii="Verdana" w:hAnsi="Verdana"/>
          <w:sz w:val="20"/>
          <w:szCs w:val="20"/>
        </w:rPr>
        <w:t xml:space="preserve">за групата с дата на тръгване от България 17.03. Трансфер </w:t>
      </w:r>
      <w:r w:rsidRPr="000855A1">
        <w:rPr>
          <w:rFonts w:ascii="Verdana" w:hAnsi="Verdana"/>
          <w:sz w:val="20"/>
          <w:szCs w:val="20"/>
        </w:rPr>
        <w:t xml:space="preserve">за летището. Излитане за София в </w:t>
      </w:r>
      <w:r w:rsidRPr="000855A1">
        <w:rPr>
          <w:rFonts w:ascii="Verdana" w:hAnsi="Verdana"/>
          <w:sz w:val="20"/>
          <w:szCs w:val="20"/>
          <w:lang w:val="en-US"/>
        </w:rPr>
        <w:t>14</w:t>
      </w:r>
      <w:r w:rsidRPr="000855A1">
        <w:rPr>
          <w:rFonts w:ascii="Verdana" w:hAnsi="Verdana"/>
          <w:sz w:val="20"/>
          <w:szCs w:val="20"/>
        </w:rPr>
        <w:t>.</w:t>
      </w:r>
      <w:r w:rsidRPr="000855A1">
        <w:rPr>
          <w:rFonts w:ascii="Verdana" w:hAnsi="Verdana"/>
          <w:sz w:val="20"/>
          <w:szCs w:val="20"/>
          <w:lang w:val="en-US"/>
        </w:rPr>
        <w:t>30</w:t>
      </w:r>
      <w:r>
        <w:rPr>
          <w:rFonts w:ascii="Verdana" w:hAnsi="Verdana"/>
          <w:sz w:val="20"/>
          <w:szCs w:val="20"/>
        </w:rPr>
        <w:t xml:space="preserve"> ч. </w:t>
      </w:r>
      <w:r w:rsidRPr="000855A1">
        <w:rPr>
          <w:rFonts w:ascii="Verdana" w:hAnsi="Verdana"/>
          <w:sz w:val="20"/>
          <w:szCs w:val="20"/>
        </w:rPr>
        <w:t xml:space="preserve">Кацане на аерогара </w:t>
      </w:r>
      <w:r w:rsidRPr="000855A1">
        <w:rPr>
          <w:rFonts w:ascii="Verdana" w:hAnsi="Verdana"/>
          <w:b/>
          <w:sz w:val="20"/>
          <w:szCs w:val="20"/>
        </w:rPr>
        <w:t xml:space="preserve">София </w:t>
      </w:r>
      <w:r w:rsidRPr="000855A1">
        <w:rPr>
          <w:rFonts w:ascii="Verdana" w:hAnsi="Verdana"/>
          <w:sz w:val="20"/>
          <w:szCs w:val="20"/>
        </w:rPr>
        <w:t>в 1</w:t>
      </w:r>
      <w:r w:rsidRPr="000855A1">
        <w:rPr>
          <w:rFonts w:ascii="Verdana" w:hAnsi="Verdana"/>
          <w:sz w:val="20"/>
          <w:szCs w:val="20"/>
          <w:lang w:val="en-US"/>
        </w:rPr>
        <w:t>9</w:t>
      </w:r>
      <w:r w:rsidRPr="000855A1">
        <w:rPr>
          <w:rFonts w:ascii="Verdana" w:hAnsi="Verdana"/>
          <w:sz w:val="20"/>
          <w:szCs w:val="20"/>
        </w:rPr>
        <w:t>.</w:t>
      </w:r>
      <w:r w:rsidRPr="000855A1">
        <w:rPr>
          <w:rFonts w:ascii="Verdana" w:hAnsi="Verdana"/>
          <w:sz w:val="20"/>
          <w:szCs w:val="20"/>
          <w:lang w:val="en-US"/>
        </w:rPr>
        <w:t>3</w:t>
      </w:r>
      <w:r w:rsidRPr="000855A1">
        <w:rPr>
          <w:rFonts w:ascii="Verdana" w:hAnsi="Verdana"/>
          <w:sz w:val="20"/>
          <w:szCs w:val="20"/>
        </w:rPr>
        <w:t>0 ч.</w:t>
      </w:r>
    </w:p>
    <w:p w:rsidR="006D172F" w:rsidRPr="00A05FD6" w:rsidRDefault="006D172F" w:rsidP="006D172F">
      <w:pPr>
        <w:rPr>
          <w:rFonts w:ascii="Verdana" w:hAnsi="Verdana"/>
          <w:b/>
          <w:sz w:val="20"/>
          <w:szCs w:val="20"/>
        </w:rPr>
      </w:pPr>
      <w:r w:rsidRPr="00A05FD6">
        <w:rPr>
          <w:rFonts w:ascii="Verdana" w:hAnsi="Verdana"/>
          <w:sz w:val="20"/>
          <w:szCs w:val="20"/>
          <w:lang w:val="en-US"/>
        </w:rPr>
        <w:t xml:space="preserve">* </w:t>
      </w:r>
      <w:r w:rsidRPr="00A05FD6">
        <w:rPr>
          <w:rFonts w:ascii="Verdana" w:hAnsi="Verdana"/>
          <w:sz w:val="20"/>
          <w:szCs w:val="20"/>
        </w:rPr>
        <w:t xml:space="preserve">За групата с дата на тръгване 15.09., полет в 06.50 ч. за София. Кацане в </w:t>
      </w:r>
      <w:r w:rsidRPr="00A05FD6">
        <w:rPr>
          <w:rFonts w:ascii="Verdana" w:hAnsi="Verdana"/>
          <w:b/>
          <w:sz w:val="20"/>
          <w:szCs w:val="20"/>
        </w:rPr>
        <w:t>София</w:t>
      </w:r>
      <w:r w:rsidRPr="00A05FD6">
        <w:rPr>
          <w:rFonts w:ascii="Verdana" w:hAnsi="Verdana"/>
          <w:sz w:val="20"/>
          <w:szCs w:val="20"/>
        </w:rPr>
        <w:t xml:space="preserve"> в 12.00 ч.</w:t>
      </w:r>
    </w:p>
    <w:p w:rsidR="00833270" w:rsidRPr="000855A1" w:rsidRDefault="00833270" w:rsidP="00802BFB">
      <w:pPr>
        <w:rPr>
          <w:rFonts w:ascii="Verdana" w:hAnsi="Verdana"/>
          <w:sz w:val="20"/>
          <w:szCs w:val="20"/>
        </w:rPr>
      </w:pPr>
    </w:p>
    <w:tbl>
      <w:tblPr>
        <w:tblStyle w:val="TableGrid"/>
        <w:tblW w:w="10348" w:type="dxa"/>
        <w:tblInd w:w="-5" w:type="dxa"/>
        <w:tblLook w:val="04A0" w:firstRow="1" w:lastRow="0" w:firstColumn="1" w:lastColumn="0" w:noHBand="0" w:noVBand="1"/>
      </w:tblPr>
      <w:tblGrid>
        <w:gridCol w:w="10348"/>
      </w:tblGrid>
      <w:tr w:rsidR="00833270" w:rsidRPr="006D0B83" w:rsidTr="00A05FD6">
        <w:trPr>
          <w:trHeight w:val="917"/>
        </w:trPr>
        <w:tc>
          <w:tcPr>
            <w:tcW w:w="10348" w:type="dxa"/>
            <w:shd w:val="clear" w:color="auto" w:fill="DEEAF6" w:themeFill="accent1" w:themeFillTint="33"/>
          </w:tcPr>
          <w:p w:rsidR="00833270" w:rsidRPr="004351C9" w:rsidRDefault="00833270" w:rsidP="003C3809">
            <w:pPr>
              <w:rPr>
                <w:rFonts w:ascii="Verdana" w:hAnsi="Verdana"/>
                <w:b/>
                <w:color w:val="3333CC"/>
                <w:spacing w:val="-20"/>
              </w:rPr>
            </w:pPr>
            <w:r>
              <w:rPr>
                <w:rFonts w:ascii="Verdana" w:hAnsi="Verdana"/>
                <w:b/>
                <w:color w:val="3333CC"/>
              </w:rPr>
              <w:t xml:space="preserve">    ЦЕНИ</w:t>
            </w:r>
            <w:r w:rsidRPr="006D0B83">
              <w:rPr>
                <w:rFonts w:ascii="Verdana" w:hAnsi="Verdana"/>
                <w:b/>
                <w:color w:val="3333CC"/>
              </w:rPr>
              <w:t xml:space="preserve"> НА ТУРИСТ В ДВОЙНА СТАЯ: </w:t>
            </w:r>
            <w:r w:rsidRPr="006D0B83">
              <w:rPr>
                <w:rFonts w:ascii="Verdana" w:hAnsi="Verdana"/>
                <w:color w:val="3333CC"/>
                <w:spacing w:val="-20"/>
                <w:lang w:val="en-US"/>
              </w:rPr>
              <w:t xml:space="preserve"> </w:t>
            </w:r>
            <w:r>
              <w:rPr>
                <w:rFonts w:ascii="Verdana" w:hAnsi="Verdana"/>
                <w:b/>
                <w:color w:val="3333CC"/>
                <w:spacing w:val="-20"/>
              </w:rPr>
              <w:t>7437</w:t>
            </w:r>
            <w:r w:rsidRPr="004351C9">
              <w:rPr>
                <w:rFonts w:ascii="Verdana" w:hAnsi="Verdana"/>
                <w:b/>
                <w:color w:val="3333CC"/>
                <w:spacing w:val="-20"/>
              </w:rPr>
              <w:t xml:space="preserve"> лв. </w:t>
            </w:r>
            <w:r w:rsidRPr="004351C9">
              <w:rPr>
                <w:rFonts w:ascii="Verdana" w:hAnsi="Verdana"/>
                <w:b/>
                <w:color w:val="3333CC"/>
                <w:spacing w:val="-20"/>
                <w:lang w:val="en-US"/>
              </w:rPr>
              <w:t>–</w:t>
            </w:r>
            <w:r w:rsidRPr="004351C9">
              <w:rPr>
                <w:rFonts w:ascii="Verdana" w:hAnsi="Verdana"/>
                <w:b/>
                <w:color w:val="3333CC"/>
                <w:spacing w:val="-20"/>
              </w:rPr>
              <w:t xml:space="preserve"> </w:t>
            </w:r>
            <w:proofErr w:type="gramStart"/>
            <w:r w:rsidRPr="004351C9">
              <w:rPr>
                <w:rFonts w:ascii="Verdana" w:hAnsi="Verdana"/>
                <w:b/>
                <w:color w:val="3333CC"/>
                <w:spacing w:val="-20"/>
              </w:rPr>
              <w:t>за</w:t>
            </w:r>
            <w:proofErr w:type="gramEnd"/>
            <w:r w:rsidRPr="004351C9">
              <w:rPr>
                <w:rFonts w:ascii="Verdana" w:hAnsi="Verdana"/>
                <w:b/>
                <w:color w:val="3333CC"/>
                <w:spacing w:val="-20"/>
              </w:rPr>
              <w:t xml:space="preserve"> дата на тръгване 17.03.</w:t>
            </w:r>
          </w:p>
          <w:p w:rsidR="00833270" w:rsidRPr="004351C9" w:rsidRDefault="00833270" w:rsidP="003C3809">
            <w:pPr>
              <w:rPr>
                <w:rFonts w:ascii="Verdana" w:hAnsi="Verdana"/>
                <w:b/>
                <w:color w:val="3333CC"/>
                <w:spacing w:val="-20"/>
              </w:rPr>
            </w:pPr>
            <w:r w:rsidRPr="004351C9">
              <w:rPr>
                <w:rFonts w:ascii="Verdana" w:hAnsi="Verdana"/>
                <w:b/>
                <w:color w:val="3333CC"/>
                <w:spacing w:val="-20"/>
              </w:rPr>
              <w:t xml:space="preserve">                                                                    </w:t>
            </w:r>
            <w:r>
              <w:rPr>
                <w:rFonts w:ascii="Verdana" w:hAnsi="Verdana"/>
                <w:b/>
                <w:color w:val="3333CC"/>
                <w:spacing w:val="-20"/>
              </w:rPr>
              <w:t xml:space="preserve">                 6979</w:t>
            </w:r>
            <w:r w:rsidRPr="004351C9">
              <w:rPr>
                <w:rFonts w:ascii="Verdana" w:hAnsi="Verdana"/>
                <w:b/>
                <w:color w:val="3333CC"/>
                <w:spacing w:val="-20"/>
              </w:rPr>
              <w:t xml:space="preserve"> лв.  </w:t>
            </w:r>
            <w:r w:rsidRPr="004351C9">
              <w:rPr>
                <w:rFonts w:ascii="Verdana" w:hAnsi="Verdana"/>
                <w:b/>
                <w:color w:val="3333CC"/>
                <w:spacing w:val="-20"/>
                <w:lang w:val="en-US"/>
              </w:rPr>
              <w:t>–</w:t>
            </w:r>
            <w:r w:rsidRPr="004351C9">
              <w:rPr>
                <w:rFonts w:ascii="Verdana" w:hAnsi="Verdana"/>
                <w:b/>
                <w:color w:val="3333CC"/>
                <w:spacing w:val="-20"/>
              </w:rPr>
              <w:t xml:space="preserve"> </w:t>
            </w:r>
            <w:proofErr w:type="gramStart"/>
            <w:r w:rsidRPr="004351C9">
              <w:rPr>
                <w:rFonts w:ascii="Verdana" w:hAnsi="Verdana"/>
                <w:b/>
                <w:color w:val="3333CC"/>
                <w:spacing w:val="-20"/>
              </w:rPr>
              <w:t>за</w:t>
            </w:r>
            <w:proofErr w:type="gramEnd"/>
            <w:r w:rsidRPr="004351C9">
              <w:rPr>
                <w:rFonts w:ascii="Verdana" w:hAnsi="Verdana"/>
                <w:b/>
                <w:color w:val="3333CC"/>
                <w:spacing w:val="-20"/>
              </w:rPr>
              <w:t xml:space="preserve"> дата на тръгване 15.09.</w:t>
            </w:r>
          </w:p>
          <w:p w:rsidR="00833270" w:rsidRPr="006D0B83" w:rsidRDefault="00833270" w:rsidP="003C3809">
            <w:pPr>
              <w:rPr>
                <w:rFonts w:ascii="Calibri" w:hAnsi="Calibri"/>
                <w:color w:val="3333CC"/>
              </w:rPr>
            </w:pPr>
          </w:p>
        </w:tc>
      </w:tr>
      <w:tr w:rsidR="00833270" w:rsidRPr="004B7862" w:rsidTr="003C3809">
        <w:tc>
          <w:tcPr>
            <w:tcW w:w="10348" w:type="dxa"/>
            <w:shd w:val="clear" w:color="auto" w:fill="F2F2F2" w:themeFill="background1" w:themeFillShade="F2"/>
          </w:tcPr>
          <w:p w:rsidR="00833270" w:rsidRPr="00B03D7E" w:rsidRDefault="00833270" w:rsidP="003C3809">
            <w:pPr>
              <w:jc w:val="center"/>
              <w:rPr>
                <w:rFonts w:ascii="Verdana" w:hAnsi="Verdana"/>
                <w:b/>
                <w:color w:val="FFC000"/>
                <w:spacing w:val="-20"/>
              </w:rPr>
            </w:pPr>
            <w:r w:rsidRPr="00F1792E">
              <w:rPr>
                <w:rFonts w:ascii="Verdana" w:hAnsi="Verdana"/>
                <w:b/>
                <w:color w:val="477B27"/>
              </w:rPr>
              <w:t>Ранни записвания:</w:t>
            </w:r>
            <w:r>
              <w:rPr>
                <w:rFonts w:ascii="Verdana" w:hAnsi="Verdana"/>
                <w:b/>
                <w:color w:val="477B27"/>
                <w:spacing w:val="-20"/>
              </w:rPr>
              <w:t xml:space="preserve"> </w:t>
            </w:r>
            <w:r w:rsidRPr="00A05FD6">
              <w:rPr>
                <w:rFonts w:ascii="Verdana" w:hAnsi="Verdana"/>
                <w:b/>
                <w:color w:val="477B27"/>
                <w:spacing w:val="-20"/>
              </w:rPr>
              <w:t>отстъпка 24</w:t>
            </w:r>
            <w:r w:rsidRPr="00A05FD6">
              <w:rPr>
                <w:rFonts w:ascii="Verdana" w:hAnsi="Verdana"/>
                <w:b/>
                <w:color w:val="477B27"/>
                <w:spacing w:val="-20"/>
                <w:lang w:val="en-US"/>
              </w:rPr>
              <w:t xml:space="preserve">0 </w:t>
            </w:r>
            <w:r w:rsidRPr="00A05FD6">
              <w:rPr>
                <w:rFonts w:ascii="Verdana" w:hAnsi="Verdana"/>
                <w:b/>
                <w:color w:val="477B27"/>
                <w:spacing w:val="-20"/>
              </w:rPr>
              <w:t xml:space="preserve">лв.  до 31.10.2017 г. за дата на тръгване 17.03.2018 г. , до 28.02.2018 г. за дата на тръгване 15.09.2018 г. </w:t>
            </w:r>
          </w:p>
        </w:tc>
      </w:tr>
    </w:tbl>
    <w:p w:rsidR="00B14D9B" w:rsidRDefault="00B14D9B" w:rsidP="003104F6">
      <w:pPr>
        <w:shd w:val="clear" w:color="auto" w:fill="FFFFFF"/>
        <w:rPr>
          <w:rStyle w:val="offer-program-route"/>
          <w:rFonts w:ascii="Verdana" w:hAnsi="Verdana"/>
          <w:color w:val="FF0000"/>
          <w:sz w:val="20"/>
          <w:szCs w:val="20"/>
          <w:lang w:val="en-US"/>
        </w:rPr>
      </w:pPr>
    </w:p>
    <w:p w:rsidR="00B03D7E" w:rsidRPr="000855A1" w:rsidRDefault="00B03D7E" w:rsidP="00B03D7E">
      <w:pPr>
        <w:pStyle w:val="BodyText3"/>
        <w:jc w:val="left"/>
        <w:rPr>
          <w:rFonts w:ascii="Verdana" w:hAnsi="Verdana"/>
          <w:b w:val="0"/>
          <w:i w:val="0"/>
          <w:color w:val="8496B0" w:themeColor="text2" w:themeTint="99"/>
          <w:sz w:val="20"/>
        </w:rPr>
      </w:pPr>
      <w:r w:rsidRPr="000855A1">
        <w:rPr>
          <w:rFonts w:ascii="Verdana" w:hAnsi="Verdana"/>
          <w:i w:val="0"/>
          <w:color w:val="FFC000"/>
          <w:sz w:val="20"/>
          <w:u w:val="single"/>
        </w:rPr>
        <w:t>Пакетната цена включва</w:t>
      </w:r>
      <w:r w:rsidRPr="000855A1">
        <w:rPr>
          <w:rFonts w:ascii="Verdana" w:hAnsi="Verdana"/>
          <w:i w:val="0"/>
          <w:color w:val="000000"/>
          <w:sz w:val="20"/>
        </w:rPr>
        <w:t xml:space="preserve">: </w:t>
      </w:r>
      <w:r w:rsidRPr="00A05FD6">
        <w:rPr>
          <w:rFonts w:ascii="Verdana" w:hAnsi="Verdana"/>
          <w:b w:val="0"/>
          <w:i w:val="0"/>
          <w:sz w:val="20"/>
        </w:rPr>
        <w:t xml:space="preserve">самолетен билет </w:t>
      </w:r>
      <w:r w:rsidR="00010B34" w:rsidRPr="00A05FD6">
        <w:rPr>
          <w:rFonts w:ascii="Verdana" w:hAnsi="Verdana"/>
          <w:b w:val="0"/>
          <w:i w:val="0"/>
          <w:sz w:val="20"/>
        </w:rPr>
        <w:t xml:space="preserve">с включени летищни такси </w:t>
      </w:r>
      <w:r w:rsidRPr="00A05FD6">
        <w:rPr>
          <w:rFonts w:ascii="Verdana" w:hAnsi="Verdana"/>
          <w:b w:val="0"/>
          <w:i w:val="0"/>
          <w:sz w:val="20"/>
        </w:rPr>
        <w:t xml:space="preserve">на авиокомпания </w:t>
      </w:r>
      <w:r w:rsidRPr="00A05FD6">
        <w:rPr>
          <w:rFonts w:ascii="Verdana" w:hAnsi="Verdana"/>
          <w:b w:val="0"/>
          <w:i w:val="0"/>
          <w:sz w:val="20"/>
          <w:lang w:val="en-US"/>
        </w:rPr>
        <w:t xml:space="preserve">QATAR AIRWAYS </w:t>
      </w:r>
      <w:r w:rsidRPr="00A05FD6">
        <w:rPr>
          <w:rFonts w:ascii="Verdana" w:hAnsi="Verdana"/>
          <w:b w:val="0"/>
          <w:i w:val="0"/>
          <w:sz w:val="20"/>
        </w:rPr>
        <w:t xml:space="preserve">за международния полет София – Доха – Катманду – Доха - София, самолетен билет </w:t>
      </w:r>
      <w:r w:rsidR="00010B34" w:rsidRPr="00A05FD6">
        <w:rPr>
          <w:rFonts w:ascii="Verdana" w:hAnsi="Verdana"/>
          <w:b w:val="0"/>
          <w:i w:val="0"/>
          <w:sz w:val="20"/>
        </w:rPr>
        <w:t xml:space="preserve">с включени летищни такси </w:t>
      </w:r>
      <w:r w:rsidRPr="00A05FD6">
        <w:rPr>
          <w:rFonts w:ascii="Verdana" w:hAnsi="Verdana"/>
          <w:b w:val="0"/>
          <w:i w:val="0"/>
          <w:sz w:val="20"/>
        </w:rPr>
        <w:t>за поле</w:t>
      </w:r>
      <w:r w:rsidR="00010B34" w:rsidRPr="00A05FD6">
        <w:rPr>
          <w:rFonts w:ascii="Verdana" w:hAnsi="Verdana"/>
          <w:b w:val="0"/>
          <w:i w:val="0"/>
          <w:sz w:val="20"/>
        </w:rPr>
        <w:t>т Катманду – Паро – Катманду</w:t>
      </w:r>
      <w:r w:rsidRPr="00A05FD6">
        <w:rPr>
          <w:rFonts w:ascii="Verdana" w:hAnsi="Verdana"/>
          <w:b w:val="0"/>
          <w:i w:val="0"/>
          <w:sz w:val="20"/>
        </w:rPr>
        <w:t>,</w:t>
      </w:r>
      <w:r w:rsidR="00430E37" w:rsidRPr="00A05FD6">
        <w:rPr>
          <w:rFonts w:ascii="Verdana" w:hAnsi="Verdana"/>
          <w:b w:val="0"/>
          <w:i w:val="0"/>
          <w:sz w:val="20"/>
        </w:rPr>
        <w:t xml:space="preserve"> самолетен билет с включени летищни такси за полет Катманду – Покхара- Катманду, самолетен билет с включени летищни такси за полет Покхара – Джомсом – Покхара,</w:t>
      </w:r>
      <w:r w:rsidRPr="00A05FD6">
        <w:rPr>
          <w:rFonts w:ascii="Verdana" w:hAnsi="Verdana"/>
          <w:b w:val="0"/>
          <w:i w:val="0"/>
          <w:sz w:val="20"/>
        </w:rPr>
        <w:t xml:space="preserve"> трансфери летище – хотел – летище, </w:t>
      </w:r>
      <w:r w:rsidR="00B42ED5" w:rsidRPr="00A05FD6">
        <w:rPr>
          <w:rFonts w:ascii="Verdana" w:hAnsi="Verdana"/>
          <w:i w:val="0"/>
          <w:sz w:val="20"/>
        </w:rPr>
        <w:t>14</w:t>
      </w:r>
      <w:r w:rsidR="001B4B64" w:rsidRPr="00A05FD6">
        <w:rPr>
          <w:rFonts w:ascii="Verdana" w:hAnsi="Verdana"/>
          <w:i w:val="0"/>
          <w:sz w:val="20"/>
        </w:rPr>
        <w:t xml:space="preserve"> нощувки </w:t>
      </w:r>
      <w:r w:rsidR="002338D8" w:rsidRPr="00A05FD6">
        <w:rPr>
          <w:rFonts w:ascii="Verdana" w:hAnsi="Verdana"/>
          <w:i w:val="0"/>
          <w:sz w:val="20"/>
        </w:rPr>
        <w:t xml:space="preserve">с 13 закуски </w:t>
      </w:r>
      <w:r w:rsidR="001B4B64" w:rsidRPr="00A05FD6">
        <w:rPr>
          <w:rFonts w:ascii="Verdana" w:hAnsi="Verdana"/>
          <w:i w:val="0"/>
          <w:sz w:val="20"/>
        </w:rPr>
        <w:t xml:space="preserve">в хотели </w:t>
      </w:r>
      <w:r w:rsidRPr="00A05FD6">
        <w:rPr>
          <w:rFonts w:ascii="Verdana" w:hAnsi="Verdana"/>
          <w:i w:val="0"/>
          <w:sz w:val="20"/>
        </w:rPr>
        <w:t>4****</w:t>
      </w:r>
      <w:r w:rsidR="006D172F" w:rsidRPr="00A05FD6">
        <w:rPr>
          <w:rFonts w:ascii="Verdana" w:hAnsi="Verdana"/>
          <w:i w:val="0"/>
          <w:sz w:val="20"/>
        </w:rPr>
        <w:t xml:space="preserve"> - </w:t>
      </w:r>
      <w:r w:rsidR="006D172F" w:rsidRPr="00A05FD6">
        <w:rPr>
          <w:rFonts w:ascii="Verdana" w:hAnsi="Verdana"/>
          <w:b w:val="0"/>
          <w:i w:val="0"/>
          <w:sz w:val="20"/>
        </w:rPr>
        <w:t>за групата с дата на тръгване 17.03.</w:t>
      </w:r>
      <w:r w:rsidRPr="00A05FD6">
        <w:rPr>
          <w:rFonts w:ascii="Verdana" w:hAnsi="Verdana"/>
          <w:b w:val="0"/>
          <w:i w:val="0"/>
          <w:sz w:val="20"/>
        </w:rPr>
        <w:t>,</w:t>
      </w:r>
      <w:r w:rsidR="00B42ED5" w:rsidRPr="00A05FD6">
        <w:rPr>
          <w:rFonts w:ascii="Verdana" w:hAnsi="Verdana"/>
          <w:b w:val="0"/>
          <w:i w:val="0"/>
          <w:sz w:val="20"/>
        </w:rPr>
        <w:t xml:space="preserve"> от които 5</w:t>
      </w:r>
      <w:r w:rsidR="003E48A2" w:rsidRPr="00A05FD6">
        <w:rPr>
          <w:rFonts w:ascii="Verdana" w:hAnsi="Verdana"/>
          <w:b w:val="0"/>
          <w:i w:val="0"/>
          <w:sz w:val="20"/>
        </w:rPr>
        <w:t xml:space="preserve"> – в Катманду, 1</w:t>
      </w:r>
      <w:r w:rsidRPr="00A05FD6">
        <w:rPr>
          <w:rFonts w:ascii="Verdana" w:hAnsi="Verdana"/>
          <w:b w:val="0"/>
          <w:i w:val="0"/>
          <w:sz w:val="20"/>
        </w:rPr>
        <w:t xml:space="preserve"> – в Ти</w:t>
      </w:r>
      <w:r w:rsidR="003E48A2" w:rsidRPr="00A05FD6">
        <w:rPr>
          <w:rFonts w:ascii="Verdana" w:hAnsi="Verdana"/>
          <w:b w:val="0"/>
          <w:i w:val="0"/>
          <w:sz w:val="20"/>
        </w:rPr>
        <w:t>мпу, 1 – в Пунакха, 2</w:t>
      </w:r>
      <w:r w:rsidRPr="00A05FD6">
        <w:rPr>
          <w:rFonts w:ascii="Verdana" w:hAnsi="Verdana"/>
          <w:b w:val="0"/>
          <w:i w:val="0"/>
          <w:sz w:val="20"/>
        </w:rPr>
        <w:t xml:space="preserve"> – в Паро, </w:t>
      </w:r>
      <w:r w:rsidR="00B42ED5" w:rsidRPr="00A05FD6">
        <w:rPr>
          <w:rFonts w:ascii="Verdana" w:hAnsi="Verdana"/>
          <w:b w:val="0"/>
          <w:i w:val="0"/>
          <w:sz w:val="20"/>
        </w:rPr>
        <w:t>1 – в Покхара, 3 – в</w:t>
      </w:r>
      <w:r w:rsidR="00682996" w:rsidRPr="00A05FD6">
        <w:rPr>
          <w:rFonts w:ascii="Verdana" w:hAnsi="Verdana"/>
          <w:b w:val="0"/>
          <w:i w:val="0"/>
          <w:sz w:val="20"/>
        </w:rPr>
        <w:t xml:space="preserve"> хотел</w:t>
      </w:r>
      <w:r w:rsidR="00C736D5" w:rsidRPr="00A05FD6">
        <w:rPr>
          <w:rFonts w:ascii="Verdana" w:hAnsi="Verdana"/>
          <w:b w:val="0"/>
          <w:i w:val="0"/>
          <w:sz w:val="20"/>
        </w:rPr>
        <w:t xml:space="preserve"> </w:t>
      </w:r>
      <w:r w:rsidR="00C736D5" w:rsidRPr="00A05FD6">
        <w:rPr>
          <w:rFonts w:ascii="Verdana" w:hAnsi="Verdana"/>
          <w:b w:val="0"/>
          <w:i w:val="0"/>
          <w:sz w:val="20"/>
          <w:lang w:val="en-US"/>
        </w:rPr>
        <w:t xml:space="preserve">3*** </w:t>
      </w:r>
      <w:proofErr w:type="spellStart"/>
      <w:r w:rsidR="00C736D5" w:rsidRPr="00A05FD6">
        <w:rPr>
          <w:rFonts w:ascii="Verdana" w:hAnsi="Verdana"/>
          <w:b w:val="0"/>
          <w:i w:val="0"/>
          <w:sz w:val="20"/>
          <w:lang w:val="en-US"/>
        </w:rPr>
        <w:t>фамилен</w:t>
      </w:r>
      <w:proofErr w:type="spellEnd"/>
      <w:r w:rsidR="00C736D5" w:rsidRPr="00A05FD6">
        <w:rPr>
          <w:rFonts w:ascii="Verdana" w:hAnsi="Verdana"/>
          <w:b w:val="0"/>
          <w:i w:val="0"/>
          <w:sz w:val="20"/>
        </w:rPr>
        <w:t xml:space="preserve"> тип</w:t>
      </w:r>
      <w:r w:rsidR="00C736D5" w:rsidRPr="00A05FD6">
        <w:rPr>
          <w:rFonts w:ascii="Verdana" w:hAnsi="Verdana"/>
          <w:b w:val="0"/>
          <w:i w:val="0"/>
          <w:sz w:val="20"/>
          <w:lang w:val="en-US"/>
        </w:rPr>
        <w:t xml:space="preserve"> </w:t>
      </w:r>
      <w:r w:rsidR="00682996" w:rsidRPr="00A05FD6">
        <w:rPr>
          <w:rFonts w:ascii="Verdana" w:hAnsi="Verdana"/>
          <w:b w:val="0"/>
          <w:i w:val="0"/>
          <w:sz w:val="20"/>
        </w:rPr>
        <w:t>в Джомсом</w:t>
      </w:r>
      <w:r w:rsidR="00B42ED5" w:rsidRPr="00A05FD6">
        <w:rPr>
          <w:rFonts w:ascii="Verdana" w:hAnsi="Verdana"/>
          <w:b w:val="0"/>
          <w:i w:val="0"/>
          <w:sz w:val="20"/>
        </w:rPr>
        <w:t xml:space="preserve">, </w:t>
      </w:r>
      <w:r w:rsidR="00010B34" w:rsidRPr="00A05FD6">
        <w:rPr>
          <w:rFonts w:ascii="Verdana" w:hAnsi="Verdana"/>
          <w:b w:val="0"/>
          <w:i w:val="0"/>
          <w:sz w:val="20"/>
        </w:rPr>
        <w:t>1 – в Доха</w:t>
      </w:r>
      <w:r w:rsidR="00C736D5" w:rsidRPr="00A05FD6">
        <w:rPr>
          <w:rFonts w:ascii="Verdana" w:hAnsi="Verdana"/>
          <w:b w:val="0"/>
          <w:i w:val="0"/>
          <w:sz w:val="20"/>
        </w:rPr>
        <w:t xml:space="preserve"> в хотел 3</w:t>
      </w:r>
      <w:r w:rsidR="00C736D5" w:rsidRPr="00A05FD6">
        <w:rPr>
          <w:rFonts w:ascii="Verdana" w:hAnsi="Verdana"/>
          <w:b w:val="0"/>
          <w:i w:val="0"/>
          <w:sz w:val="20"/>
          <w:lang w:val="en-US"/>
        </w:rPr>
        <w:t>***</w:t>
      </w:r>
      <w:r w:rsidR="00010B34" w:rsidRPr="00A05FD6">
        <w:rPr>
          <w:rFonts w:ascii="Verdana" w:hAnsi="Verdana"/>
          <w:b w:val="0"/>
          <w:i w:val="0"/>
          <w:sz w:val="20"/>
        </w:rPr>
        <w:t xml:space="preserve">, </w:t>
      </w:r>
      <w:r w:rsidR="002338D8" w:rsidRPr="00A05FD6">
        <w:rPr>
          <w:rFonts w:ascii="Verdana" w:hAnsi="Verdana"/>
          <w:i w:val="0"/>
          <w:sz w:val="20"/>
        </w:rPr>
        <w:t xml:space="preserve">13 нощувки със закуски в хотели 4**** - </w:t>
      </w:r>
      <w:r w:rsidR="002338D8" w:rsidRPr="00A05FD6">
        <w:rPr>
          <w:rFonts w:ascii="Verdana" w:hAnsi="Verdana"/>
          <w:b w:val="0"/>
          <w:i w:val="0"/>
          <w:sz w:val="20"/>
        </w:rPr>
        <w:t xml:space="preserve">за групата с дата на тръгване 15.09., от които 5 – в Катманду, 1 – в Тимпу, 1 – в </w:t>
      </w:r>
      <w:r w:rsidR="002338D8" w:rsidRPr="00A05FD6">
        <w:rPr>
          <w:rFonts w:ascii="Verdana" w:hAnsi="Verdana"/>
          <w:b w:val="0"/>
          <w:i w:val="0"/>
          <w:sz w:val="20"/>
        </w:rPr>
        <w:lastRenderedPageBreak/>
        <w:t xml:space="preserve">Пунакха, 2 – в Паро, 1 – в Покхара, 3 – в хотел </w:t>
      </w:r>
      <w:r w:rsidR="002338D8" w:rsidRPr="00A05FD6">
        <w:rPr>
          <w:rFonts w:ascii="Verdana" w:hAnsi="Verdana"/>
          <w:b w:val="0"/>
          <w:i w:val="0"/>
          <w:sz w:val="20"/>
          <w:lang w:val="en-US"/>
        </w:rPr>
        <w:t xml:space="preserve">3*** </w:t>
      </w:r>
      <w:proofErr w:type="spellStart"/>
      <w:r w:rsidR="002338D8" w:rsidRPr="00A05FD6">
        <w:rPr>
          <w:rFonts w:ascii="Verdana" w:hAnsi="Verdana"/>
          <w:b w:val="0"/>
          <w:i w:val="0"/>
          <w:sz w:val="20"/>
          <w:lang w:val="en-US"/>
        </w:rPr>
        <w:t>фамилен</w:t>
      </w:r>
      <w:proofErr w:type="spellEnd"/>
      <w:r w:rsidR="002338D8" w:rsidRPr="00A05FD6">
        <w:rPr>
          <w:rFonts w:ascii="Verdana" w:hAnsi="Verdana"/>
          <w:b w:val="0"/>
          <w:i w:val="0"/>
          <w:sz w:val="20"/>
        </w:rPr>
        <w:t xml:space="preserve"> тип</w:t>
      </w:r>
      <w:r w:rsidR="002338D8" w:rsidRPr="00A05FD6">
        <w:rPr>
          <w:rFonts w:ascii="Verdana" w:hAnsi="Verdana"/>
          <w:b w:val="0"/>
          <w:i w:val="0"/>
          <w:sz w:val="20"/>
          <w:lang w:val="en-US"/>
        </w:rPr>
        <w:t xml:space="preserve"> </w:t>
      </w:r>
      <w:r w:rsidR="002338D8" w:rsidRPr="00A05FD6">
        <w:rPr>
          <w:rFonts w:ascii="Verdana" w:hAnsi="Verdana"/>
          <w:b w:val="0"/>
          <w:i w:val="0"/>
          <w:sz w:val="20"/>
        </w:rPr>
        <w:t xml:space="preserve">в Джомсом, </w:t>
      </w:r>
      <w:r w:rsidR="006A51DC" w:rsidRPr="00A05FD6">
        <w:rPr>
          <w:rFonts w:ascii="Verdana" w:hAnsi="Verdana"/>
          <w:i w:val="0"/>
          <w:sz w:val="20"/>
        </w:rPr>
        <w:t>4 обяда</w:t>
      </w:r>
      <w:r w:rsidRPr="00A05FD6">
        <w:rPr>
          <w:rFonts w:ascii="Verdana" w:hAnsi="Verdana"/>
          <w:i w:val="0"/>
          <w:sz w:val="20"/>
        </w:rPr>
        <w:t xml:space="preserve"> </w:t>
      </w:r>
      <w:r w:rsidR="002955DE" w:rsidRPr="00A05FD6">
        <w:rPr>
          <w:rFonts w:ascii="Verdana" w:hAnsi="Verdana"/>
          <w:i w:val="0"/>
          <w:sz w:val="20"/>
        </w:rPr>
        <w:t xml:space="preserve">в местни ресторанти </w:t>
      </w:r>
      <w:r w:rsidRPr="00A05FD6">
        <w:rPr>
          <w:rFonts w:ascii="Verdana" w:hAnsi="Verdana"/>
          <w:i w:val="0"/>
          <w:sz w:val="20"/>
        </w:rPr>
        <w:t xml:space="preserve">и </w:t>
      </w:r>
      <w:r w:rsidR="001C20C4" w:rsidRPr="00A05FD6">
        <w:rPr>
          <w:rFonts w:ascii="Verdana" w:hAnsi="Verdana"/>
          <w:i w:val="0"/>
          <w:sz w:val="20"/>
        </w:rPr>
        <w:t xml:space="preserve">9 </w:t>
      </w:r>
      <w:r w:rsidRPr="00A05FD6">
        <w:rPr>
          <w:rFonts w:ascii="Verdana" w:hAnsi="Verdana"/>
          <w:i w:val="0"/>
          <w:sz w:val="20"/>
        </w:rPr>
        <w:t>вечери</w:t>
      </w:r>
      <w:r w:rsidR="006A51DC" w:rsidRPr="00A05FD6">
        <w:rPr>
          <w:rFonts w:ascii="Verdana" w:hAnsi="Verdana"/>
          <w:i w:val="0"/>
          <w:sz w:val="20"/>
        </w:rPr>
        <w:t xml:space="preserve"> в местни ресторанти/</w:t>
      </w:r>
      <w:r w:rsidR="00010B34" w:rsidRPr="00A05FD6">
        <w:rPr>
          <w:rFonts w:ascii="Verdana" w:hAnsi="Verdana"/>
          <w:i w:val="0"/>
          <w:sz w:val="20"/>
        </w:rPr>
        <w:t xml:space="preserve">или </w:t>
      </w:r>
      <w:r w:rsidR="006A51DC" w:rsidRPr="00A05FD6">
        <w:rPr>
          <w:rFonts w:ascii="Verdana" w:hAnsi="Verdana"/>
          <w:i w:val="0"/>
          <w:sz w:val="20"/>
        </w:rPr>
        <w:t xml:space="preserve">в </w:t>
      </w:r>
      <w:r w:rsidR="002955DE" w:rsidRPr="00A05FD6">
        <w:rPr>
          <w:rFonts w:ascii="Verdana" w:hAnsi="Verdana"/>
          <w:i w:val="0"/>
          <w:sz w:val="20"/>
        </w:rPr>
        <w:t xml:space="preserve">ресторантите на </w:t>
      </w:r>
      <w:r w:rsidR="006A51DC" w:rsidRPr="00A05FD6">
        <w:rPr>
          <w:rFonts w:ascii="Verdana" w:hAnsi="Verdana"/>
          <w:i w:val="0"/>
          <w:sz w:val="20"/>
        </w:rPr>
        <w:t>хотелите</w:t>
      </w:r>
      <w:r w:rsidRPr="00A05FD6">
        <w:rPr>
          <w:rFonts w:ascii="Verdana" w:hAnsi="Verdana"/>
          <w:i w:val="0"/>
          <w:sz w:val="20"/>
        </w:rPr>
        <w:t>,</w:t>
      </w:r>
      <w:r w:rsidR="00316ADF" w:rsidRPr="00A05FD6">
        <w:rPr>
          <w:rFonts w:ascii="Verdana" w:hAnsi="Verdana"/>
          <w:b w:val="0"/>
          <w:i w:val="0"/>
          <w:sz w:val="20"/>
        </w:rPr>
        <w:t xml:space="preserve"> от които 1 вечеря</w:t>
      </w:r>
      <w:r w:rsidRPr="00A05FD6">
        <w:rPr>
          <w:rFonts w:ascii="Verdana" w:hAnsi="Verdana"/>
          <w:b w:val="0"/>
          <w:i w:val="0"/>
          <w:sz w:val="20"/>
        </w:rPr>
        <w:t xml:space="preserve"> с </w:t>
      </w:r>
      <w:r w:rsidRPr="00A05FD6">
        <w:rPr>
          <w:rFonts w:ascii="Verdana" w:hAnsi="Verdana"/>
          <w:i w:val="0"/>
          <w:sz w:val="20"/>
        </w:rPr>
        <w:t>фолклорна програма</w:t>
      </w:r>
      <w:r w:rsidR="000F56B5" w:rsidRPr="00A05FD6">
        <w:rPr>
          <w:rFonts w:ascii="Verdana" w:hAnsi="Verdana"/>
          <w:i w:val="0"/>
          <w:sz w:val="20"/>
        </w:rPr>
        <w:t xml:space="preserve"> в Непал и </w:t>
      </w:r>
      <w:r w:rsidR="00316ADF" w:rsidRPr="00A05FD6">
        <w:rPr>
          <w:rFonts w:ascii="Verdana" w:hAnsi="Verdana"/>
          <w:b w:val="0"/>
          <w:i w:val="0"/>
          <w:sz w:val="20"/>
        </w:rPr>
        <w:t xml:space="preserve">1 вечеря </w:t>
      </w:r>
      <w:r w:rsidR="00316ADF" w:rsidRPr="000855A1">
        <w:rPr>
          <w:rFonts w:ascii="Verdana" w:hAnsi="Verdana"/>
          <w:b w:val="0"/>
          <w:i w:val="0"/>
          <w:color w:val="000000"/>
          <w:sz w:val="20"/>
        </w:rPr>
        <w:t xml:space="preserve">с </w:t>
      </w:r>
      <w:r w:rsidR="00316ADF" w:rsidRPr="000855A1">
        <w:rPr>
          <w:rFonts w:ascii="Verdana" w:hAnsi="Verdana"/>
          <w:i w:val="0"/>
          <w:color w:val="000000"/>
          <w:sz w:val="20"/>
        </w:rPr>
        <w:t>фолклорна програма</w:t>
      </w:r>
      <w:r w:rsidR="00316ADF">
        <w:rPr>
          <w:rFonts w:ascii="Verdana" w:hAnsi="Verdana"/>
          <w:i w:val="0"/>
          <w:color w:val="000000"/>
          <w:sz w:val="20"/>
        </w:rPr>
        <w:t xml:space="preserve"> в Бутан</w:t>
      </w:r>
      <w:r w:rsidRPr="000855A1">
        <w:rPr>
          <w:rFonts w:ascii="Verdana" w:hAnsi="Verdana"/>
          <w:i w:val="0"/>
          <w:color w:val="000000"/>
          <w:sz w:val="20"/>
        </w:rPr>
        <w:t>,</w:t>
      </w:r>
      <w:r w:rsidRPr="000855A1">
        <w:rPr>
          <w:rFonts w:ascii="Verdana" w:hAnsi="Verdana"/>
          <w:b w:val="0"/>
          <w:i w:val="0"/>
          <w:color w:val="000000"/>
          <w:sz w:val="20"/>
        </w:rPr>
        <w:t xml:space="preserve"> туристическа обиколка на градовете</w:t>
      </w:r>
      <w:r w:rsidRPr="000855A1">
        <w:rPr>
          <w:rFonts w:ascii="Verdana" w:hAnsi="Verdana"/>
          <w:i w:val="0"/>
          <w:color w:val="000000"/>
          <w:sz w:val="20"/>
        </w:rPr>
        <w:t xml:space="preserve"> </w:t>
      </w:r>
      <w:r w:rsidRPr="000855A1">
        <w:rPr>
          <w:rFonts w:ascii="Verdana" w:hAnsi="Verdana"/>
          <w:b w:val="0"/>
          <w:i w:val="0"/>
          <w:color w:val="000000"/>
          <w:sz w:val="20"/>
        </w:rPr>
        <w:t xml:space="preserve">Катманду, </w:t>
      </w:r>
      <w:r w:rsidR="00D343BC">
        <w:rPr>
          <w:rFonts w:ascii="Verdana" w:hAnsi="Verdana"/>
          <w:b w:val="0"/>
          <w:i w:val="0"/>
          <w:color w:val="000000" w:themeColor="text1"/>
          <w:sz w:val="20"/>
        </w:rPr>
        <w:t>Б</w:t>
      </w:r>
      <w:r w:rsidRPr="000855A1">
        <w:rPr>
          <w:rFonts w:ascii="Verdana" w:hAnsi="Verdana"/>
          <w:b w:val="0"/>
          <w:i w:val="0"/>
          <w:color w:val="000000" w:themeColor="text1"/>
          <w:sz w:val="20"/>
        </w:rPr>
        <w:t xml:space="preserve">актапур, </w:t>
      </w:r>
      <w:r w:rsidR="006A51DC" w:rsidRPr="000855A1">
        <w:rPr>
          <w:rFonts w:ascii="Verdana" w:hAnsi="Verdana"/>
          <w:b w:val="0"/>
          <w:i w:val="0"/>
          <w:color w:val="000000"/>
          <w:sz w:val="20"/>
        </w:rPr>
        <w:t xml:space="preserve">Паро, </w:t>
      </w:r>
      <w:r w:rsidRPr="000855A1">
        <w:rPr>
          <w:rFonts w:ascii="Verdana" w:hAnsi="Verdana"/>
          <w:b w:val="0"/>
          <w:i w:val="0"/>
          <w:color w:val="000000" w:themeColor="text1"/>
          <w:sz w:val="20"/>
        </w:rPr>
        <w:t>Тимпу, Пунакха</w:t>
      </w:r>
      <w:r w:rsidRPr="000855A1">
        <w:rPr>
          <w:rFonts w:ascii="Verdana" w:hAnsi="Verdana"/>
          <w:b w:val="0"/>
          <w:i w:val="0"/>
          <w:color w:val="000000"/>
          <w:sz w:val="20"/>
        </w:rPr>
        <w:t xml:space="preserve">, </w:t>
      </w:r>
      <w:r w:rsidR="00B42ED5">
        <w:rPr>
          <w:rFonts w:ascii="Verdana" w:hAnsi="Verdana"/>
          <w:b w:val="0"/>
          <w:i w:val="0"/>
          <w:color w:val="000000"/>
          <w:sz w:val="20"/>
        </w:rPr>
        <w:t xml:space="preserve">Покхара, </w:t>
      </w:r>
      <w:r w:rsidR="005B0E85">
        <w:rPr>
          <w:rFonts w:ascii="Verdana" w:hAnsi="Verdana"/>
          <w:b w:val="0"/>
          <w:i w:val="0"/>
          <w:color w:val="000000" w:themeColor="text1"/>
          <w:sz w:val="20"/>
        </w:rPr>
        <w:t xml:space="preserve">целодневен тур до „Леговището </w:t>
      </w:r>
      <w:r w:rsidR="006A51DC" w:rsidRPr="000855A1">
        <w:rPr>
          <w:rFonts w:ascii="Verdana" w:hAnsi="Verdana"/>
          <w:b w:val="0"/>
          <w:i w:val="0"/>
          <w:color w:val="000000" w:themeColor="text1"/>
          <w:sz w:val="20"/>
        </w:rPr>
        <w:t xml:space="preserve">на тигъра“, </w:t>
      </w:r>
      <w:r w:rsidR="00316ADF">
        <w:rPr>
          <w:rFonts w:ascii="Verdana" w:hAnsi="Verdana"/>
          <w:b w:val="0"/>
          <w:i w:val="0"/>
          <w:color w:val="000000" w:themeColor="text1"/>
          <w:sz w:val="20"/>
        </w:rPr>
        <w:t>екскурзия до Киртипур и клисурата Чобар,</w:t>
      </w:r>
      <w:r w:rsidR="00430E37">
        <w:rPr>
          <w:rFonts w:ascii="Verdana" w:hAnsi="Verdana"/>
          <w:b w:val="0"/>
          <w:i w:val="0"/>
          <w:color w:val="000000" w:themeColor="text1"/>
          <w:sz w:val="20"/>
        </w:rPr>
        <w:t xml:space="preserve"> трекинг до Марфа и екскурзия с джипове до храма Муктинат,</w:t>
      </w:r>
      <w:r w:rsidR="00316ADF">
        <w:rPr>
          <w:rFonts w:ascii="Verdana" w:hAnsi="Verdana"/>
          <w:b w:val="0"/>
          <w:i w:val="0"/>
          <w:color w:val="000000" w:themeColor="text1"/>
          <w:sz w:val="20"/>
        </w:rPr>
        <w:t xml:space="preserve"> </w:t>
      </w:r>
      <w:r w:rsidRPr="000855A1">
        <w:rPr>
          <w:rFonts w:ascii="Verdana" w:hAnsi="Verdana"/>
          <w:b w:val="0"/>
          <w:i w:val="0"/>
          <w:color w:val="000000"/>
          <w:sz w:val="20"/>
        </w:rPr>
        <w:t>местни екскурзоводи на английски/руски език с превод на български от водача на групата, входни такси на туристическите обекти, предвидени по маршрута и посочени в п</w:t>
      </w:r>
      <w:r w:rsidR="006A51DC" w:rsidRPr="000855A1">
        <w:rPr>
          <w:rFonts w:ascii="Verdana" w:hAnsi="Verdana"/>
          <w:b w:val="0"/>
          <w:i w:val="0"/>
          <w:color w:val="000000"/>
          <w:sz w:val="20"/>
        </w:rPr>
        <w:t>рограмата ден по ден</w:t>
      </w:r>
      <w:r w:rsidRPr="000855A1">
        <w:rPr>
          <w:rFonts w:ascii="Verdana" w:hAnsi="Verdana"/>
          <w:b w:val="0"/>
          <w:i w:val="0"/>
          <w:color w:val="000000"/>
          <w:sz w:val="20"/>
        </w:rPr>
        <w:t>, наземен транспорт с туристически климатизиран автобус,</w:t>
      </w:r>
      <w:r w:rsidRPr="000855A1">
        <w:rPr>
          <w:rFonts w:ascii="Verdana" w:hAnsi="Verdana"/>
          <w:b w:val="0"/>
          <w:i w:val="0"/>
          <w:color w:val="000000"/>
          <w:sz w:val="20"/>
          <w:lang w:val="en-US"/>
        </w:rPr>
        <w:t xml:space="preserve"> </w:t>
      </w:r>
      <w:r w:rsidRPr="000855A1">
        <w:rPr>
          <w:rFonts w:ascii="Verdana" w:hAnsi="Verdana"/>
          <w:b w:val="0"/>
          <w:i w:val="0"/>
          <w:color w:val="000000" w:themeColor="text1"/>
          <w:sz w:val="20"/>
        </w:rPr>
        <w:t>разрешите</w:t>
      </w:r>
      <w:r w:rsidR="00430E37">
        <w:rPr>
          <w:rFonts w:ascii="Verdana" w:hAnsi="Verdana"/>
          <w:b w:val="0"/>
          <w:i w:val="0"/>
          <w:color w:val="000000" w:themeColor="text1"/>
          <w:sz w:val="20"/>
        </w:rPr>
        <w:t>лно за престой и виза за Бутан</w:t>
      </w:r>
      <w:r w:rsidR="00AF003C" w:rsidRPr="000855A1">
        <w:rPr>
          <w:rFonts w:ascii="Verdana" w:hAnsi="Verdana"/>
          <w:b w:val="0"/>
          <w:i w:val="0"/>
          <w:color w:val="000000" w:themeColor="text1"/>
          <w:sz w:val="20"/>
        </w:rPr>
        <w:t xml:space="preserve">, </w:t>
      </w:r>
      <w:r w:rsidR="00603DFF" w:rsidRPr="000855A1">
        <w:rPr>
          <w:rFonts w:ascii="Verdana" w:hAnsi="Verdana"/>
          <w:b w:val="0"/>
          <w:i w:val="0"/>
          <w:color w:val="000000" w:themeColor="text1"/>
          <w:sz w:val="20"/>
        </w:rPr>
        <w:t>обзорен тур на Доха с автобус и екскурзовод</w:t>
      </w:r>
      <w:r w:rsidR="00813FED">
        <w:rPr>
          <w:rFonts w:ascii="Verdana" w:hAnsi="Verdana"/>
          <w:b w:val="0"/>
          <w:i w:val="0"/>
          <w:color w:val="000000" w:themeColor="text1"/>
          <w:sz w:val="20"/>
        </w:rPr>
        <w:t xml:space="preserve"> – </w:t>
      </w:r>
      <w:r w:rsidR="00813FED" w:rsidRPr="00813FED">
        <w:rPr>
          <w:rFonts w:ascii="Verdana" w:hAnsi="Verdana"/>
          <w:b w:val="0"/>
          <w:i w:val="0"/>
          <w:color w:val="FF0000"/>
          <w:sz w:val="20"/>
        </w:rPr>
        <w:t>само за дата 17.03.</w:t>
      </w:r>
      <w:r w:rsidR="00603DFF" w:rsidRPr="00813FED">
        <w:rPr>
          <w:rFonts w:ascii="Verdana" w:hAnsi="Verdana"/>
          <w:b w:val="0"/>
          <w:i w:val="0"/>
          <w:color w:val="FF0000"/>
          <w:sz w:val="20"/>
        </w:rPr>
        <w:t xml:space="preserve">, </w:t>
      </w:r>
      <w:r w:rsidRPr="000855A1">
        <w:rPr>
          <w:rFonts w:ascii="Verdana" w:hAnsi="Verdana"/>
          <w:b w:val="0"/>
          <w:i w:val="0"/>
          <w:color w:val="000000"/>
          <w:sz w:val="20"/>
        </w:rPr>
        <w:t>водач от агенцията по време на цялото пътуван</w:t>
      </w:r>
      <w:r w:rsidRPr="000855A1">
        <w:rPr>
          <w:rFonts w:ascii="Verdana" w:hAnsi="Verdana"/>
          <w:b w:val="0"/>
          <w:i w:val="0"/>
          <w:color w:val="000000" w:themeColor="text1"/>
          <w:sz w:val="20"/>
        </w:rPr>
        <w:t>е.</w:t>
      </w:r>
    </w:p>
    <w:p w:rsidR="00403AB1" w:rsidRPr="000855A1" w:rsidRDefault="00403AB1" w:rsidP="00403AB1">
      <w:pPr>
        <w:rPr>
          <w:rFonts w:ascii="Verdana" w:hAnsi="Verdana"/>
          <w:color w:val="000000"/>
          <w:sz w:val="20"/>
          <w:szCs w:val="20"/>
        </w:rPr>
      </w:pPr>
      <w:r w:rsidRPr="000855A1">
        <w:rPr>
          <w:rFonts w:ascii="Verdana" w:hAnsi="Verdana"/>
          <w:b/>
          <w:color w:val="0000FF"/>
          <w:sz w:val="20"/>
          <w:szCs w:val="20"/>
          <w:u w:val="single"/>
        </w:rPr>
        <w:t>Забележка:</w:t>
      </w:r>
      <w:r w:rsidRPr="000855A1">
        <w:rPr>
          <w:rFonts w:ascii="Verdana" w:hAnsi="Verdana"/>
          <w:b/>
          <w:color w:val="00B050"/>
          <w:sz w:val="20"/>
          <w:szCs w:val="20"/>
          <w:u w:val="single"/>
        </w:rPr>
        <w:t xml:space="preserve"> </w:t>
      </w:r>
      <w:r w:rsidRPr="000855A1">
        <w:rPr>
          <w:rFonts w:ascii="Verdana" w:hAnsi="Verdana"/>
          <w:color w:val="000000"/>
          <w:sz w:val="20"/>
          <w:szCs w:val="20"/>
        </w:rPr>
        <w:t>пакетната цена е к</w:t>
      </w:r>
      <w:r w:rsidR="00855197">
        <w:rPr>
          <w:rFonts w:ascii="Verdana" w:hAnsi="Verdana"/>
          <w:color w:val="000000"/>
          <w:sz w:val="20"/>
          <w:szCs w:val="20"/>
        </w:rPr>
        <w:t>алкулирана при курс 1 USD = 1.70</w:t>
      </w:r>
      <w:r w:rsidRPr="000855A1">
        <w:rPr>
          <w:rFonts w:ascii="Verdana" w:hAnsi="Verdana"/>
          <w:color w:val="000000"/>
          <w:sz w:val="20"/>
          <w:szCs w:val="20"/>
        </w:rPr>
        <w:t xml:space="preserve"> лв. При увеличение на обменния курс, пакетната цена ще бъде преизчислена. </w:t>
      </w:r>
    </w:p>
    <w:p w:rsidR="00132DAD" w:rsidRPr="000855A1" w:rsidRDefault="00B03D7E" w:rsidP="00B03D7E">
      <w:pPr>
        <w:pStyle w:val="BodyText3"/>
        <w:jc w:val="left"/>
        <w:rPr>
          <w:rFonts w:ascii="Verdana" w:hAnsi="Verdana"/>
          <w:b w:val="0"/>
          <w:i w:val="0"/>
          <w:color w:val="000000"/>
          <w:sz w:val="20"/>
        </w:rPr>
      </w:pPr>
      <w:r w:rsidRPr="000855A1">
        <w:rPr>
          <w:rFonts w:ascii="Verdana" w:hAnsi="Verdana"/>
          <w:i w:val="0"/>
          <w:color w:val="FFC000"/>
          <w:sz w:val="20"/>
          <w:u w:val="single"/>
        </w:rPr>
        <w:t>Пакетната цена не включва:</w:t>
      </w:r>
      <w:r w:rsidRPr="000855A1">
        <w:rPr>
          <w:rFonts w:ascii="Verdana" w:hAnsi="Verdana"/>
          <w:b w:val="0"/>
          <w:i w:val="0"/>
          <w:color w:val="FFC000"/>
          <w:sz w:val="20"/>
        </w:rPr>
        <w:t xml:space="preserve"> </w:t>
      </w:r>
      <w:r w:rsidRPr="000855A1">
        <w:rPr>
          <w:rFonts w:ascii="Verdana" w:hAnsi="Verdana"/>
          <w:b w:val="0"/>
          <w:i w:val="0"/>
          <w:color w:val="000000"/>
          <w:sz w:val="20"/>
        </w:rPr>
        <w:t>бакшиши за м</w:t>
      </w:r>
      <w:r w:rsidR="00B42ED5">
        <w:rPr>
          <w:rFonts w:ascii="Verdana" w:hAnsi="Verdana"/>
          <w:b w:val="0"/>
          <w:i w:val="0"/>
          <w:color w:val="000000"/>
          <w:sz w:val="20"/>
        </w:rPr>
        <w:t>естни екскурзоводи и шофьори – 5</w:t>
      </w:r>
      <w:r w:rsidRPr="000855A1">
        <w:rPr>
          <w:rFonts w:ascii="Verdana" w:hAnsi="Verdana"/>
          <w:b w:val="0"/>
          <w:i w:val="0"/>
          <w:color w:val="000000"/>
          <w:sz w:val="20"/>
        </w:rPr>
        <w:t xml:space="preserve">5 </w:t>
      </w:r>
      <w:r w:rsidR="001B4B64" w:rsidRPr="000855A1">
        <w:rPr>
          <w:rFonts w:ascii="Verdana" w:hAnsi="Verdana"/>
          <w:b w:val="0"/>
          <w:i w:val="0"/>
          <w:color w:val="000000"/>
          <w:sz w:val="20"/>
          <w:lang w:val="en-US"/>
        </w:rPr>
        <w:t>USD</w:t>
      </w:r>
      <w:r w:rsidR="00132DAD" w:rsidRPr="000855A1">
        <w:rPr>
          <w:rFonts w:ascii="Verdana" w:hAnsi="Verdana"/>
          <w:b w:val="0"/>
          <w:i w:val="0"/>
          <w:color w:val="000000"/>
          <w:sz w:val="20"/>
        </w:rPr>
        <w:t xml:space="preserve"> /заплащат се с основния пакет/</w:t>
      </w:r>
      <w:r w:rsidRPr="000855A1">
        <w:rPr>
          <w:rFonts w:ascii="Verdana" w:hAnsi="Verdana"/>
          <w:b w:val="0"/>
          <w:i w:val="0"/>
          <w:color w:val="000000"/>
          <w:sz w:val="20"/>
        </w:rPr>
        <w:t>, бакшиши за пренасяне на багажа в хотелите</w:t>
      </w:r>
      <w:r w:rsidR="00F841E7" w:rsidRPr="000855A1">
        <w:rPr>
          <w:rFonts w:ascii="Verdana" w:hAnsi="Verdana"/>
          <w:b w:val="0"/>
          <w:i w:val="0"/>
          <w:color w:val="000000"/>
          <w:sz w:val="20"/>
        </w:rPr>
        <w:t>.</w:t>
      </w:r>
    </w:p>
    <w:p w:rsidR="00B03D7E" w:rsidRPr="000855A1" w:rsidRDefault="00B03D7E" w:rsidP="00B03D7E">
      <w:pPr>
        <w:pStyle w:val="BodyText3"/>
        <w:jc w:val="left"/>
        <w:rPr>
          <w:rFonts w:ascii="Verdana" w:hAnsi="Verdana"/>
          <w:b w:val="0"/>
          <w:i w:val="0"/>
          <w:color w:val="FFC000"/>
          <w:sz w:val="20"/>
        </w:rPr>
      </w:pPr>
      <w:r w:rsidRPr="000855A1">
        <w:rPr>
          <w:rFonts w:ascii="Verdana" w:hAnsi="Verdana"/>
          <w:i w:val="0"/>
          <w:color w:val="FFC000"/>
          <w:sz w:val="20"/>
          <w:u w:val="single"/>
        </w:rPr>
        <w:t>Доплащане за:</w:t>
      </w:r>
      <w:r w:rsidRPr="000855A1">
        <w:rPr>
          <w:rFonts w:ascii="Verdana" w:hAnsi="Verdana"/>
          <w:b w:val="0"/>
          <w:i w:val="0"/>
          <w:color w:val="FFC000"/>
          <w:sz w:val="20"/>
        </w:rPr>
        <w:t xml:space="preserve"> </w:t>
      </w:r>
    </w:p>
    <w:p w:rsidR="00B03D7E" w:rsidRPr="000855A1" w:rsidRDefault="00B03D7E" w:rsidP="00B03D7E">
      <w:pPr>
        <w:pStyle w:val="BodyText3"/>
        <w:numPr>
          <w:ilvl w:val="0"/>
          <w:numId w:val="2"/>
        </w:numPr>
        <w:jc w:val="left"/>
        <w:rPr>
          <w:rFonts w:ascii="Verdana" w:hAnsi="Verdana"/>
          <w:b w:val="0"/>
          <w:i w:val="0"/>
          <w:color w:val="000000"/>
          <w:sz w:val="20"/>
          <w:lang w:val="en-US"/>
        </w:rPr>
      </w:pPr>
      <w:r w:rsidRPr="000855A1">
        <w:rPr>
          <w:rFonts w:ascii="Verdana" w:hAnsi="Verdana"/>
          <w:b w:val="0"/>
          <w:i w:val="0"/>
          <w:color w:val="000000"/>
          <w:sz w:val="20"/>
        </w:rPr>
        <w:t>единична стая –</w:t>
      </w:r>
      <w:r w:rsidR="00103C5F">
        <w:rPr>
          <w:rFonts w:ascii="Verdana" w:hAnsi="Verdana"/>
          <w:b w:val="0"/>
          <w:i w:val="0"/>
          <w:color w:val="000000"/>
          <w:sz w:val="20"/>
          <w:lang w:val="ru-RU"/>
        </w:rPr>
        <w:t xml:space="preserve"> 79</w:t>
      </w:r>
      <w:r w:rsidR="004C0238" w:rsidRPr="000855A1">
        <w:rPr>
          <w:rFonts w:ascii="Verdana" w:hAnsi="Verdana"/>
          <w:b w:val="0"/>
          <w:i w:val="0"/>
          <w:color w:val="000000"/>
          <w:sz w:val="20"/>
          <w:lang w:val="ru-RU"/>
        </w:rPr>
        <w:t>0 лв.</w:t>
      </w:r>
    </w:p>
    <w:p w:rsidR="00B03D7E" w:rsidRPr="000855A1" w:rsidRDefault="00B03D7E" w:rsidP="00B03D7E">
      <w:pPr>
        <w:numPr>
          <w:ilvl w:val="0"/>
          <w:numId w:val="2"/>
        </w:numPr>
        <w:spacing w:line="220" w:lineRule="exact"/>
        <w:rPr>
          <w:rFonts w:ascii="Verdana" w:hAnsi="Verdana"/>
          <w:bCs/>
          <w:color w:val="000000"/>
          <w:sz w:val="20"/>
          <w:szCs w:val="20"/>
          <w:lang w:val="en-US"/>
        </w:rPr>
      </w:pPr>
      <w:r w:rsidRPr="000855A1">
        <w:rPr>
          <w:rFonts w:ascii="Verdana" w:hAnsi="Verdana"/>
          <w:bCs/>
          <w:color w:val="000000"/>
          <w:sz w:val="20"/>
          <w:szCs w:val="20"/>
        </w:rPr>
        <w:t xml:space="preserve">медицинска застраховка с покритие </w:t>
      </w:r>
      <w:r w:rsidRPr="000855A1">
        <w:rPr>
          <w:rFonts w:ascii="Verdana" w:hAnsi="Verdana"/>
          <w:bCs/>
          <w:color w:val="000000"/>
          <w:sz w:val="20"/>
          <w:szCs w:val="20"/>
          <w:lang w:val="en-US"/>
        </w:rPr>
        <w:t>25</w:t>
      </w:r>
      <w:r w:rsidR="004C0238" w:rsidRPr="000855A1">
        <w:rPr>
          <w:rFonts w:ascii="Verdana" w:hAnsi="Verdana"/>
          <w:bCs/>
          <w:color w:val="000000"/>
          <w:sz w:val="20"/>
          <w:szCs w:val="20"/>
        </w:rPr>
        <w:t> 000 EUR на ЗАД „Евроинс</w:t>
      </w:r>
      <w:r w:rsidR="0097743F">
        <w:rPr>
          <w:rFonts w:ascii="Verdana" w:hAnsi="Verdana"/>
          <w:bCs/>
          <w:color w:val="000000"/>
          <w:sz w:val="20"/>
          <w:szCs w:val="20"/>
        </w:rPr>
        <w:t>“ – 32</w:t>
      </w:r>
      <w:r w:rsidRPr="000855A1">
        <w:rPr>
          <w:rFonts w:ascii="Verdana" w:hAnsi="Verdana"/>
          <w:bCs/>
          <w:color w:val="000000"/>
          <w:sz w:val="20"/>
          <w:szCs w:val="20"/>
          <w:lang w:val="en-US"/>
        </w:rPr>
        <w:t xml:space="preserve"> </w:t>
      </w:r>
      <w:r w:rsidR="0097743F">
        <w:rPr>
          <w:rFonts w:ascii="Verdana" w:hAnsi="Verdana"/>
          <w:bCs/>
          <w:color w:val="000000"/>
          <w:sz w:val="20"/>
          <w:szCs w:val="20"/>
        </w:rPr>
        <w:t>лв., за лица над 65 г. – 48</w:t>
      </w:r>
      <w:r w:rsidRPr="000855A1">
        <w:rPr>
          <w:rFonts w:ascii="Verdana" w:hAnsi="Verdana"/>
          <w:bCs/>
          <w:color w:val="000000"/>
          <w:sz w:val="20"/>
          <w:szCs w:val="20"/>
        </w:rPr>
        <w:t xml:space="preserve"> лв.</w:t>
      </w:r>
      <w:r w:rsidR="0097743F">
        <w:rPr>
          <w:rFonts w:ascii="Verdana" w:hAnsi="Verdana"/>
          <w:color w:val="000000"/>
          <w:sz w:val="20"/>
          <w:szCs w:val="20"/>
        </w:rPr>
        <w:t>, над 70 г. – 64</w:t>
      </w:r>
      <w:r w:rsidRPr="000855A1">
        <w:rPr>
          <w:rFonts w:ascii="Verdana" w:hAnsi="Verdana"/>
          <w:color w:val="000000"/>
          <w:sz w:val="20"/>
          <w:szCs w:val="20"/>
        </w:rPr>
        <w:t xml:space="preserve"> лв</w:t>
      </w:r>
      <w:r w:rsidRPr="000855A1">
        <w:rPr>
          <w:rFonts w:ascii="Verdana" w:hAnsi="Verdana"/>
          <w:color w:val="FF0000"/>
          <w:sz w:val="20"/>
          <w:szCs w:val="20"/>
          <w:lang w:val="en-US"/>
        </w:rPr>
        <w:t>.</w:t>
      </w:r>
      <w:r w:rsidRPr="000855A1">
        <w:rPr>
          <w:rFonts w:ascii="Verdana" w:hAnsi="Verdana"/>
          <w:bCs/>
          <w:color w:val="FF0000"/>
          <w:sz w:val="20"/>
          <w:szCs w:val="20"/>
        </w:rPr>
        <w:t xml:space="preserve"> </w:t>
      </w:r>
    </w:p>
    <w:p w:rsidR="00B03D7E" w:rsidRPr="000855A1" w:rsidRDefault="001B4B64" w:rsidP="00B03D7E">
      <w:pPr>
        <w:pStyle w:val="BodyText3"/>
        <w:numPr>
          <w:ilvl w:val="0"/>
          <w:numId w:val="2"/>
        </w:numPr>
        <w:jc w:val="left"/>
        <w:rPr>
          <w:rFonts w:ascii="Verdana" w:hAnsi="Verdana"/>
          <w:b w:val="0"/>
          <w:i w:val="0"/>
          <w:color w:val="000000"/>
          <w:sz w:val="20"/>
        </w:rPr>
      </w:pPr>
      <w:r w:rsidRPr="000855A1">
        <w:rPr>
          <w:rFonts w:ascii="Verdana" w:hAnsi="Verdana"/>
          <w:b w:val="0"/>
          <w:i w:val="0"/>
          <w:color w:val="000000"/>
          <w:sz w:val="20"/>
        </w:rPr>
        <w:t>при недостигнат мин.брой от 15</w:t>
      </w:r>
      <w:r w:rsidR="00B03D7E" w:rsidRPr="000855A1">
        <w:rPr>
          <w:rFonts w:ascii="Verdana" w:hAnsi="Verdana"/>
          <w:b w:val="0"/>
          <w:i w:val="0"/>
          <w:color w:val="000000"/>
          <w:sz w:val="20"/>
        </w:rPr>
        <w:t xml:space="preserve"> туристи и</w:t>
      </w:r>
      <w:r w:rsidRPr="000855A1">
        <w:rPr>
          <w:rFonts w:ascii="Verdana" w:hAnsi="Verdana"/>
          <w:b w:val="0"/>
          <w:i w:val="0"/>
          <w:color w:val="000000"/>
          <w:sz w:val="20"/>
        </w:rPr>
        <w:t xml:space="preserve"> при записани не по – малко от 12</w:t>
      </w:r>
      <w:r w:rsidR="00CC2676" w:rsidRPr="000855A1">
        <w:rPr>
          <w:rFonts w:ascii="Verdana" w:hAnsi="Verdana"/>
          <w:b w:val="0"/>
          <w:i w:val="0"/>
          <w:color w:val="000000"/>
          <w:sz w:val="20"/>
        </w:rPr>
        <w:t xml:space="preserve"> тур. – 250 лв.</w:t>
      </w:r>
      <w:r w:rsidR="0097743F">
        <w:rPr>
          <w:rFonts w:ascii="Verdana" w:hAnsi="Verdana"/>
          <w:b w:val="0"/>
          <w:i w:val="0"/>
          <w:color w:val="000000"/>
          <w:sz w:val="20"/>
        </w:rPr>
        <w:t xml:space="preserve"> /отнася се за основния тур до 9-я ден вкл./</w:t>
      </w:r>
    </w:p>
    <w:p w:rsidR="000169DE" w:rsidRPr="000855A1" w:rsidRDefault="00B03D7E" w:rsidP="000169DE">
      <w:pPr>
        <w:numPr>
          <w:ilvl w:val="0"/>
          <w:numId w:val="2"/>
        </w:numPr>
        <w:rPr>
          <w:rFonts w:ascii="Verdana" w:hAnsi="Verdana"/>
          <w:color w:val="000000"/>
          <w:sz w:val="20"/>
          <w:szCs w:val="20"/>
          <w:lang w:val="en-US"/>
        </w:rPr>
      </w:pPr>
      <w:r w:rsidRPr="000855A1">
        <w:rPr>
          <w:rFonts w:ascii="Verdana" w:hAnsi="Verdana"/>
          <w:color w:val="000000"/>
          <w:sz w:val="20"/>
          <w:szCs w:val="20"/>
        </w:rPr>
        <w:t xml:space="preserve">виза за </w:t>
      </w:r>
      <w:r w:rsidRPr="000855A1">
        <w:rPr>
          <w:rFonts w:ascii="Verdana" w:hAnsi="Verdana"/>
          <w:sz w:val="20"/>
          <w:szCs w:val="20"/>
        </w:rPr>
        <w:t xml:space="preserve">Непал – </w:t>
      </w:r>
      <w:r w:rsidRPr="000855A1">
        <w:rPr>
          <w:rFonts w:ascii="Verdana" w:hAnsi="Verdana"/>
          <w:sz w:val="20"/>
          <w:szCs w:val="20"/>
          <w:lang w:val="en-US"/>
        </w:rPr>
        <w:t>25 USD</w:t>
      </w:r>
      <w:r w:rsidR="008F43C0" w:rsidRPr="000855A1">
        <w:rPr>
          <w:rFonts w:ascii="Verdana" w:hAnsi="Verdana"/>
          <w:sz w:val="20"/>
          <w:szCs w:val="20"/>
        </w:rPr>
        <w:t xml:space="preserve">, </w:t>
      </w:r>
      <w:r w:rsidRPr="000855A1">
        <w:rPr>
          <w:rFonts w:ascii="Verdana" w:hAnsi="Verdana"/>
          <w:sz w:val="20"/>
          <w:szCs w:val="20"/>
        </w:rPr>
        <w:t xml:space="preserve">заплаща </w:t>
      </w:r>
      <w:r w:rsidRPr="000855A1">
        <w:rPr>
          <w:rFonts w:ascii="Verdana" w:hAnsi="Verdana"/>
          <w:color w:val="000000"/>
          <w:sz w:val="20"/>
          <w:szCs w:val="20"/>
        </w:rPr>
        <w:t>се и се поставя на място</w:t>
      </w:r>
      <w:r w:rsidRPr="000855A1">
        <w:rPr>
          <w:rFonts w:ascii="Verdana" w:hAnsi="Verdana"/>
          <w:color w:val="000000"/>
          <w:sz w:val="20"/>
          <w:szCs w:val="20"/>
          <w:lang w:val="en-US"/>
        </w:rPr>
        <w:t xml:space="preserve">, </w:t>
      </w:r>
      <w:r w:rsidRPr="000855A1">
        <w:rPr>
          <w:rFonts w:ascii="Verdana" w:hAnsi="Verdana"/>
          <w:color w:val="000000"/>
          <w:sz w:val="20"/>
          <w:szCs w:val="20"/>
        </w:rPr>
        <w:t>необходими 2 снимки паспортен формат на хартиен носител</w:t>
      </w:r>
      <w:r w:rsidR="00F841E7" w:rsidRPr="000855A1">
        <w:rPr>
          <w:rFonts w:ascii="Verdana" w:hAnsi="Verdana"/>
          <w:color w:val="000000"/>
          <w:sz w:val="20"/>
          <w:szCs w:val="20"/>
        </w:rPr>
        <w:t>, фотокопие на първата и втората</w:t>
      </w:r>
      <w:r w:rsidRPr="000855A1">
        <w:rPr>
          <w:rFonts w:ascii="Verdana" w:hAnsi="Verdana"/>
          <w:color w:val="000000"/>
          <w:sz w:val="20"/>
          <w:szCs w:val="20"/>
        </w:rPr>
        <w:t xml:space="preserve"> страница на паспорта</w:t>
      </w:r>
    </w:p>
    <w:p w:rsidR="002A585B" w:rsidRPr="002A585B" w:rsidRDefault="00B03D7E" w:rsidP="002A585B">
      <w:pPr>
        <w:rPr>
          <w:rFonts w:ascii="Verdana" w:hAnsi="Verdana"/>
          <w:sz w:val="20"/>
          <w:szCs w:val="20"/>
        </w:rPr>
      </w:pPr>
      <w:r w:rsidRPr="002A585B">
        <w:rPr>
          <w:rFonts w:ascii="Verdana" w:hAnsi="Verdana"/>
          <w:b/>
          <w:color w:val="FFC000"/>
          <w:sz w:val="20"/>
          <w:szCs w:val="20"/>
          <w:u w:val="single"/>
        </w:rPr>
        <w:t>Примерни хотели</w:t>
      </w:r>
      <w:r w:rsidRPr="002A585B">
        <w:rPr>
          <w:rFonts w:ascii="Verdana" w:hAnsi="Verdana"/>
          <w:b/>
          <w:color w:val="FFC000"/>
          <w:sz w:val="20"/>
          <w:szCs w:val="20"/>
        </w:rPr>
        <w:t>, предвидени по програмата:</w:t>
      </w:r>
      <w:r w:rsidRPr="002A585B">
        <w:rPr>
          <w:rFonts w:ascii="Verdana" w:hAnsi="Verdana"/>
          <w:color w:val="000000" w:themeColor="text1"/>
          <w:sz w:val="20"/>
          <w:szCs w:val="20"/>
        </w:rPr>
        <w:t xml:space="preserve"> хотел </w:t>
      </w:r>
      <w:r w:rsidRPr="002A585B">
        <w:rPr>
          <w:rFonts w:ascii="Verdana" w:hAnsi="Verdana"/>
          <w:color w:val="000000" w:themeColor="text1"/>
          <w:sz w:val="20"/>
          <w:szCs w:val="20"/>
          <w:lang w:val="en-US"/>
        </w:rPr>
        <w:t>Himalaya (</w:t>
      </w:r>
      <w:r w:rsidRPr="002A585B">
        <w:rPr>
          <w:rStyle w:val="HTMLCite"/>
          <w:rFonts w:ascii="Verdana" w:hAnsi="Verdana" w:cs="Arial"/>
          <w:i w:val="0"/>
          <w:color w:val="000000" w:themeColor="text1"/>
          <w:sz w:val="20"/>
          <w:szCs w:val="20"/>
        </w:rPr>
        <w:t>www.</w:t>
      </w:r>
      <w:r w:rsidRPr="002A585B">
        <w:rPr>
          <w:rStyle w:val="HTMLCite"/>
          <w:rFonts w:ascii="Verdana" w:hAnsi="Verdana" w:cs="Arial"/>
          <w:bCs/>
          <w:i w:val="0"/>
          <w:color w:val="000000" w:themeColor="text1"/>
          <w:sz w:val="20"/>
          <w:szCs w:val="20"/>
        </w:rPr>
        <w:t>hotelhimalaya</w:t>
      </w:r>
      <w:r w:rsidRPr="002A585B">
        <w:rPr>
          <w:rStyle w:val="HTMLCite"/>
          <w:rFonts w:ascii="Verdana" w:hAnsi="Verdana" w:cs="Arial"/>
          <w:i w:val="0"/>
          <w:color w:val="000000" w:themeColor="text1"/>
          <w:sz w:val="20"/>
          <w:szCs w:val="20"/>
        </w:rPr>
        <w:t>.com.np</w:t>
      </w:r>
      <w:r w:rsidRPr="002A585B">
        <w:rPr>
          <w:rFonts w:ascii="Verdana" w:hAnsi="Verdana"/>
          <w:color w:val="000000" w:themeColor="text1"/>
          <w:sz w:val="20"/>
          <w:szCs w:val="20"/>
          <w:lang w:val="en-US"/>
        </w:rPr>
        <w:t>)</w:t>
      </w:r>
      <w:r w:rsidR="000C6C9F" w:rsidRPr="002A585B">
        <w:rPr>
          <w:rFonts w:ascii="Verdana" w:hAnsi="Verdana"/>
          <w:color w:val="000000" w:themeColor="text1"/>
          <w:sz w:val="20"/>
          <w:szCs w:val="20"/>
        </w:rPr>
        <w:t xml:space="preserve"> или подобен в Катманду</w:t>
      </w:r>
      <w:r w:rsidR="00490ED0" w:rsidRPr="002A585B">
        <w:rPr>
          <w:rFonts w:ascii="Verdana" w:hAnsi="Verdana"/>
          <w:color w:val="000000" w:themeColor="text1"/>
          <w:sz w:val="20"/>
          <w:szCs w:val="20"/>
        </w:rPr>
        <w:t xml:space="preserve">, хотел </w:t>
      </w:r>
      <w:proofErr w:type="spellStart"/>
      <w:r w:rsidR="00490ED0" w:rsidRPr="002A585B">
        <w:rPr>
          <w:rFonts w:ascii="Verdana" w:hAnsi="Verdana"/>
          <w:color w:val="000000" w:themeColor="text1"/>
          <w:sz w:val="20"/>
          <w:szCs w:val="20"/>
          <w:lang w:val="en-US"/>
        </w:rPr>
        <w:t>Ariya</w:t>
      </w:r>
      <w:proofErr w:type="spellEnd"/>
      <w:r w:rsidR="00490ED0" w:rsidRPr="002A585B">
        <w:rPr>
          <w:rFonts w:ascii="Verdana" w:hAnsi="Verdana"/>
          <w:color w:val="000000" w:themeColor="text1"/>
          <w:sz w:val="20"/>
          <w:szCs w:val="20"/>
          <w:lang w:val="en-US"/>
        </w:rPr>
        <w:t xml:space="preserve"> </w:t>
      </w:r>
      <w:r w:rsidRPr="002A585B">
        <w:rPr>
          <w:rFonts w:ascii="Verdana" w:hAnsi="Verdana"/>
          <w:color w:val="000000" w:themeColor="text1"/>
          <w:sz w:val="20"/>
          <w:szCs w:val="20"/>
          <w:lang w:val="en-US"/>
        </w:rPr>
        <w:t>(</w:t>
      </w:r>
      <w:hyperlink r:id="rId7" w:history="1">
        <w:r w:rsidR="00490ED0" w:rsidRPr="002A585B">
          <w:rPr>
            <w:rStyle w:val="Hyperlink"/>
            <w:rFonts w:ascii="Verdana" w:hAnsi="Verdana"/>
            <w:color w:val="000000" w:themeColor="text1"/>
            <w:sz w:val="20"/>
            <w:szCs w:val="20"/>
          </w:rPr>
          <w:t>http://www.ariyabhutan.com/</w:t>
        </w:r>
      </w:hyperlink>
      <w:r w:rsidRPr="002A585B">
        <w:rPr>
          <w:rStyle w:val="HTMLCite"/>
          <w:rFonts w:ascii="Verdana" w:hAnsi="Verdana" w:cs="Arial"/>
          <w:i w:val="0"/>
          <w:color w:val="000000" w:themeColor="text1"/>
          <w:sz w:val="20"/>
          <w:szCs w:val="20"/>
          <w:lang w:val="en-US"/>
        </w:rPr>
        <w:t>)</w:t>
      </w:r>
      <w:r w:rsidR="000C6C9F" w:rsidRPr="002A585B">
        <w:rPr>
          <w:rStyle w:val="HTMLCite"/>
          <w:rFonts w:ascii="Verdana" w:hAnsi="Verdana" w:cs="Arial"/>
          <w:i w:val="0"/>
          <w:color w:val="000000" w:themeColor="text1"/>
          <w:sz w:val="20"/>
          <w:szCs w:val="20"/>
        </w:rPr>
        <w:t xml:space="preserve"> или подобен в Тимп</w:t>
      </w:r>
      <w:r w:rsidRPr="002A585B">
        <w:rPr>
          <w:rStyle w:val="HTMLCite"/>
          <w:rFonts w:ascii="Verdana" w:hAnsi="Verdana" w:cs="Arial"/>
          <w:i w:val="0"/>
          <w:color w:val="000000" w:themeColor="text1"/>
          <w:sz w:val="20"/>
          <w:szCs w:val="20"/>
        </w:rPr>
        <w:t xml:space="preserve">у, </w:t>
      </w:r>
      <w:r w:rsidRPr="002A585B">
        <w:rPr>
          <w:rFonts w:ascii="Verdana" w:hAnsi="Verdana"/>
          <w:color w:val="000000" w:themeColor="text1"/>
          <w:sz w:val="20"/>
          <w:szCs w:val="20"/>
        </w:rPr>
        <w:t xml:space="preserve">хотел </w:t>
      </w:r>
      <w:r w:rsidR="00490ED0" w:rsidRPr="002A585B">
        <w:rPr>
          <w:rFonts w:ascii="Verdana" w:hAnsi="Verdana"/>
          <w:color w:val="000000" w:themeColor="text1"/>
          <w:sz w:val="20"/>
          <w:szCs w:val="20"/>
        </w:rPr>
        <w:t>Zhingkham Resort</w:t>
      </w:r>
      <w:r w:rsidRPr="002A585B">
        <w:rPr>
          <w:rFonts w:ascii="Verdana" w:hAnsi="Verdana"/>
          <w:color w:val="000000" w:themeColor="text1"/>
          <w:sz w:val="20"/>
          <w:szCs w:val="20"/>
          <w:lang w:val="en-US"/>
        </w:rPr>
        <w:t xml:space="preserve"> (</w:t>
      </w:r>
      <w:hyperlink r:id="rId8" w:history="1">
        <w:r w:rsidR="00490ED0" w:rsidRPr="002A585B">
          <w:rPr>
            <w:rStyle w:val="Hyperlink"/>
            <w:rFonts w:ascii="Verdana" w:hAnsi="Verdana"/>
            <w:color w:val="000000" w:themeColor="text1"/>
            <w:sz w:val="20"/>
            <w:szCs w:val="20"/>
          </w:rPr>
          <w:t>http://www.hotel.bt/hotels-in-punakha/zhingkham-resort/</w:t>
        </w:r>
      </w:hyperlink>
      <w:r w:rsidR="00490ED0" w:rsidRPr="002A585B">
        <w:rPr>
          <w:rFonts w:ascii="Verdana" w:hAnsi="Verdana"/>
          <w:color w:val="000000" w:themeColor="text1"/>
          <w:sz w:val="20"/>
          <w:szCs w:val="20"/>
        </w:rPr>
        <w:t> </w:t>
      </w:r>
      <w:r w:rsidRPr="002A585B">
        <w:rPr>
          <w:rFonts w:ascii="Verdana" w:hAnsi="Verdana"/>
          <w:color w:val="000000" w:themeColor="text1"/>
          <w:sz w:val="20"/>
          <w:szCs w:val="20"/>
          <w:lang w:val="en-US"/>
        </w:rPr>
        <w:t>)</w:t>
      </w:r>
      <w:r w:rsidRPr="002A585B">
        <w:rPr>
          <w:rFonts w:ascii="Verdana" w:hAnsi="Verdana"/>
          <w:color w:val="000000" w:themeColor="text1"/>
          <w:sz w:val="20"/>
          <w:szCs w:val="20"/>
        </w:rPr>
        <w:t xml:space="preserve"> или подобен в Пунакха, хотел </w:t>
      </w:r>
      <w:r w:rsidR="00490ED0" w:rsidRPr="002A585B">
        <w:rPr>
          <w:rFonts w:ascii="Verdana" w:hAnsi="Verdana"/>
          <w:color w:val="000000" w:themeColor="text1"/>
          <w:sz w:val="20"/>
          <w:szCs w:val="20"/>
        </w:rPr>
        <w:t>Raven's Nest Resort</w:t>
      </w:r>
      <w:r w:rsidR="00490ED0" w:rsidRPr="002A585B">
        <w:rPr>
          <w:rFonts w:ascii="Verdana" w:hAnsi="Verdana"/>
          <w:color w:val="000000" w:themeColor="text1"/>
          <w:sz w:val="20"/>
          <w:szCs w:val="20"/>
          <w:lang w:val="en-US"/>
        </w:rPr>
        <w:t xml:space="preserve"> </w:t>
      </w:r>
      <w:r w:rsidR="000C6C9F" w:rsidRPr="002A585B">
        <w:rPr>
          <w:rFonts w:ascii="Verdana" w:hAnsi="Verdana"/>
          <w:color w:val="000000" w:themeColor="text1"/>
          <w:sz w:val="20"/>
          <w:szCs w:val="20"/>
          <w:lang w:val="en-US"/>
        </w:rPr>
        <w:t>(</w:t>
      </w:r>
      <w:hyperlink r:id="rId9" w:history="1">
        <w:r w:rsidR="00490ED0" w:rsidRPr="002A585B">
          <w:rPr>
            <w:rStyle w:val="Hyperlink"/>
            <w:rFonts w:ascii="Verdana" w:hAnsi="Verdana"/>
            <w:color w:val="000000" w:themeColor="text1"/>
            <w:sz w:val="20"/>
            <w:szCs w:val="20"/>
          </w:rPr>
          <w:t>http://www.hotel.bt/hotels-in-paro/ravens-nest/</w:t>
        </w:r>
      </w:hyperlink>
      <w:r w:rsidR="000C6C9F" w:rsidRPr="002A585B">
        <w:rPr>
          <w:rFonts w:ascii="Verdana" w:hAnsi="Verdana"/>
          <w:color w:val="000000" w:themeColor="text1"/>
          <w:sz w:val="20"/>
          <w:szCs w:val="20"/>
          <w:lang w:val="en-US"/>
        </w:rPr>
        <w:t>)</w:t>
      </w:r>
      <w:r w:rsidR="000C6C9F" w:rsidRPr="002A585B">
        <w:rPr>
          <w:rFonts w:ascii="Verdana" w:hAnsi="Verdana"/>
          <w:color w:val="000000" w:themeColor="text1"/>
          <w:sz w:val="20"/>
          <w:szCs w:val="20"/>
        </w:rPr>
        <w:t xml:space="preserve"> </w:t>
      </w:r>
      <w:r w:rsidRPr="002A585B">
        <w:rPr>
          <w:rFonts w:ascii="Verdana" w:hAnsi="Verdana"/>
          <w:color w:val="000000" w:themeColor="text1"/>
          <w:sz w:val="20"/>
          <w:szCs w:val="20"/>
        </w:rPr>
        <w:t xml:space="preserve">или подобен в Паро, хотел </w:t>
      </w:r>
      <w:r w:rsidRPr="002A585B">
        <w:rPr>
          <w:rFonts w:ascii="Verdana" w:hAnsi="Verdana"/>
          <w:color w:val="000000" w:themeColor="text1"/>
          <w:sz w:val="20"/>
          <w:szCs w:val="20"/>
          <w:lang w:val="en-US"/>
        </w:rPr>
        <w:t>Himalaya (</w:t>
      </w:r>
      <w:r w:rsidRPr="002A585B">
        <w:rPr>
          <w:rStyle w:val="HTMLCite"/>
          <w:rFonts w:ascii="Verdana" w:hAnsi="Verdana" w:cs="Arial"/>
          <w:i w:val="0"/>
          <w:color w:val="000000" w:themeColor="text1"/>
          <w:sz w:val="20"/>
          <w:szCs w:val="20"/>
        </w:rPr>
        <w:t>www.</w:t>
      </w:r>
      <w:r w:rsidRPr="002A585B">
        <w:rPr>
          <w:rStyle w:val="HTMLCite"/>
          <w:rFonts w:ascii="Verdana" w:hAnsi="Verdana" w:cs="Arial"/>
          <w:bCs/>
          <w:i w:val="0"/>
          <w:color w:val="000000" w:themeColor="text1"/>
          <w:sz w:val="20"/>
          <w:szCs w:val="20"/>
        </w:rPr>
        <w:t>hotelhimalaya</w:t>
      </w:r>
      <w:r w:rsidRPr="002A585B">
        <w:rPr>
          <w:rStyle w:val="HTMLCite"/>
          <w:rFonts w:ascii="Verdana" w:hAnsi="Verdana" w:cs="Arial"/>
          <w:i w:val="0"/>
          <w:color w:val="000000" w:themeColor="text1"/>
          <w:sz w:val="20"/>
          <w:szCs w:val="20"/>
        </w:rPr>
        <w:t>.com.np</w:t>
      </w:r>
      <w:r w:rsidRPr="002A585B">
        <w:rPr>
          <w:rFonts w:ascii="Verdana" w:hAnsi="Verdana"/>
          <w:color w:val="000000" w:themeColor="text1"/>
          <w:sz w:val="20"/>
          <w:szCs w:val="20"/>
          <w:lang w:val="en-US"/>
        </w:rPr>
        <w:t>)</w:t>
      </w:r>
      <w:r w:rsidR="00132DAD" w:rsidRPr="002A585B">
        <w:rPr>
          <w:rFonts w:ascii="Verdana" w:hAnsi="Verdana"/>
          <w:color w:val="000000" w:themeColor="text1"/>
          <w:sz w:val="20"/>
          <w:szCs w:val="20"/>
        </w:rPr>
        <w:t xml:space="preserve"> или подобен в Катманду</w:t>
      </w:r>
      <w:r w:rsidR="00B42ED5" w:rsidRPr="002A585B">
        <w:rPr>
          <w:rFonts w:ascii="Verdana" w:hAnsi="Verdana"/>
          <w:color w:val="000000" w:themeColor="text1"/>
          <w:sz w:val="20"/>
          <w:szCs w:val="20"/>
        </w:rPr>
        <w:t xml:space="preserve">, </w:t>
      </w:r>
      <w:r w:rsidR="002A585B" w:rsidRPr="002A585B">
        <w:rPr>
          <w:rFonts w:ascii="Verdana" w:hAnsi="Verdana"/>
          <w:color w:val="000000" w:themeColor="text1"/>
          <w:sz w:val="20"/>
          <w:szCs w:val="20"/>
        </w:rPr>
        <w:t xml:space="preserve">хотел </w:t>
      </w:r>
      <w:r w:rsidR="002A585B" w:rsidRPr="002A585B">
        <w:rPr>
          <w:rFonts w:ascii="Verdana" w:hAnsi="Verdana"/>
          <w:sz w:val="20"/>
          <w:szCs w:val="20"/>
        </w:rPr>
        <w:t xml:space="preserve">Landmark Deluxe Wings </w:t>
      </w:r>
      <w:r w:rsidR="00EF670D">
        <w:rPr>
          <w:rFonts w:ascii="Verdana" w:hAnsi="Verdana"/>
          <w:sz w:val="20"/>
          <w:szCs w:val="20"/>
        </w:rPr>
        <w:t>(www.landmarkpokhara.com)</w:t>
      </w:r>
      <w:r w:rsidR="00EF670D" w:rsidRPr="00EF670D">
        <w:rPr>
          <w:rFonts w:ascii="Verdana" w:hAnsi="Verdana"/>
          <w:sz w:val="20"/>
          <w:szCs w:val="20"/>
        </w:rPr>
        <w:t xml:space="preserve"> </w:t>
      </w:r>
      <w:r w:rsidR="002A585B" w:rsidRPr="002A585B">
        <w:rPr>
          <w:rFonts w:ascii="Verdana" w:hAnsi="Verdana"/>
          <w:sz w:val="20"/>
          <w:szCs w:val="20"/>
        </w:rPr>
        <w:t>или подобен в Покхара, хот</w:t>
      </w:r>
      <w:r w:rsidR="00045C3F">
        <w:rPr>
          <w:rFonts w:ascii="Verdana" w:hAnsi="Verdana"/>
          <w:sz w:val="20"/>
          <w:szCs w:val="20"/>
        </w:rPr>
        <w:t>ел Majesty или подобен в Джомсом</w:t>
      </w:r>
      <w:r w:rsidR="002A585B" w:rsidRPr="002A585B">
        <w:rPr>
          <w:rFonts w:ascii="Verdana" w:hAnsi="Verdana"/>
          <w:sz w:val="20"/>
          <w:szCs w:val="20"/>
        </w:rPr>
        <w:t xml:space="preserve">. </w:t>
      </w:r>
    </w:p>
    <w:p w:rsidR="00B03D7E" w:rsidRPr="008F57B7" w:rsidRDefault="00B03D7E" w:rsidP="008F57B7">
      <w:pPr>
        <w:rPr>
          <w:rFonts w:ascii="Verdana" w:hAnsi="Verdana"/>
          <w:color w:val="000000"/>
          <w:sz w:val="20"/>
          <w:szCs w:val="20"/>
        </w:rPr>
      </w:pPr>
      <w:r w:rsidRPr="000855A1">
        <w:rPr>
          <w:rFonts w:ascii="Verdana" w:hAnsi="Verdana"/>
          <w:b/>
          <w:color w:val="FFC000"/>
          <w:sz w:val="20"/>
          <w:szCs w:val="20"/>
          <w:u w:val="single"/>
        </w:rPr>
        <w:t>Минимален брой туристи за осъществяване на екскурзията</w:t>
      </w:r>
      <w:r w:rsidR="000A1725">
        <w:rPr>
          <w:rFonts w:ascii="Verdana" w:hAnsi="Verdana"/>
          <w:color w:val="FFC000"/>
          <w:sz w:val="20"/>
          <w:szCs w:val="20"/>
        </w:rPr>
        <w:t xml:space="preserve">: </w:t>
      </w:r>
      <w:r w:rsidR="008F57B7">
        <w:rPr>
          <w:rFonts w:ascii="Verdana" w:hAnsi="Verdana"/>
          <w:sz w:val="20"/>
          <w:szCs w:val="20"/>
        </w:rPr>
        <w:t>15</w:t>
      </w:r>
      <w:r w:rsidR="008F57B7" w:rsidRPr="00B04812">
        <w:rPr>
          <w:rFonts w:ascii="Verdana" w:hAnsi="Verdana"/>
          <w:sz w:val="20"/>
          <w:szCs w:val="20"/>
        </w:rPr>
        <w:t xml:space="preserve"> туристи </w:t>
      </w:r>
      <w:r w:rsidR="008F57B7">
        <w:rPr>
          <w:rFonts w:ascii="Verdana" w:hAnsi="Verdana"/>
          <w:sz w:val="20"/>
          <w:szCs w:val="20"/>
        </w:rPr>
        <w:t>за основния тур до 9-я</w:t>
      </w:r>
      <w:r w:rsidR="008F57B7" w:rsidRPr="00B04812">
        <w:rPr>
          <w:rFonts w:ascii="Verdana" w:hAnsi="Verdana"/>
          <w:sz w:val="20"/>
          <w:szCs w:val="20"/>
        </w:rPr>
        <w:t xml:space="preserve"> ден</w:t>
      </w:r>
      <w:r w:rsidR="00750C53">
        <w:rPr>
          <w:rFonts w:ascii="Verdana" w:hAnsi="Verdana"/>
          <w:sz w:val="20"/>
          <w:szCs w:val="20"/>
        </w:rPr>
        <w:t xml:space="preserve"> включително и 6</w:t>
      </w:r>
      <w:r w:rsidR="008F57B7" w:rsidRPr="00B04812">
        <w:rPr>
          <w:rFonts w:ascii="Verdana" w:hAnsi="Verdana"/>
          <w:sz w:val="20"/>
          <w:szCs w:val="20"/>
        </w:rPr>
        <w:t xml:space="preserve"> т</w:t>
      </w:r>
      <w:r w:rsidR="008F57B7">
        <w:rPr>
          <w:rFonts w:ascii="Verdana" w:hAnsi="Verdana"/>
          <w:sz w:val="20"/>
          <w:szCs w:val="20"/>
        </w:rPr>
        <w:t>уристи за продължението до Мустанг</w:t>
      </w:r>
      <w:r w:rsidR="008F57B7" w:rsidRPr="00B04812">
        <w:rPr>
          <w:rFonts w:ascii="Verdana" w:hAnsi="Verdana"/>
          <w:sz w:val="20"/>
          <w:szCs w:val="20"/>
        </w:rPr>
        <w:t>.</w:t>
      </w:r>
      <w:r w:rsidR="008F57B7" w:rsidRPr="00ED5BC0">
        <w:rPr>
          <w:rFonts w:ascii="Verdana" w:hAnsi="Verdana"/>
          <w:color w:val="000000"/>
          <w:sz w:val="20"/>
          <w:szCs w:val="20"/>
        </w:rPr>
        <w:t xml:space="preserve"> </w:t>
      </w:r>
    </w:p>
    <w:p w:rsidR="00045C3F" w:rsidRDefault="00045C3F" w:rsidP="00B03D7E">
      <w:pPr>
        <w:rPr>
          <w:rFonts w:ascii="Verdana" w:hAnsi="Verdana"/>
          <w:b/>
          <w:color w:val="FFC000"/>
          <w:sz w:val="20"/>
          <w:szCs w:val="20"/>
          <w:u w:val="single"/>
        </w:rPr>
      </w:pPr>
    </w:p>
    <w:p w:rsidR="00B03D7E" w:rsidRPr="000855A1" w:rsidRDefault="00B03D7E" w:rsidP="00B03D7E">
      <w:pPr>
        <w:rPr>
          <w:rFonts w:ascii="Verdana" w:hAnsi="Verdana"/>
          <w:sz w:val="20"/>
          <w:szCs w:val="20"/>
        </w:rPr>
      </w:pPr>
      <w:r w:rsidRPr="000855A1">
        <w:rPr>
          <w:rFonts w:ascii="Verdana" w:hAnsi="Verdana"/>
          <w:b/>
          <w:color w:val="FFC000"/>
          <w:sz w:val="20"/>
          <w:szCs w:val="20"/>
          <w:u w:val="single"/>
        </w:rPr>
        <w:t>Необходими документи</w:t>
      </w:r>
      <w:r w:rsidRPr="000855A1">
        <w:rPr>
          <w:rFonts w:ascii="Verdana" w:hAnsi="Verdana"/>
          <w:b/>
          <w:color w:val="FFC000"/>
          <w:sz w:val="20"/>
          <w:szCs w:val="20"/>
        </w:rPr>
        <w:t>:</w:t>
      </w:r>
      <w:r w:rsidRPr="000855A1">
        <w:rPr>
          <w:rFonts w:ascii="Verdana" w:hAnsi="Verdana"/>
          <w:color w:val="FFC000"/>
          <w:sz w:val="20"/>
          <w:szCs w:val="20"/>
        </w:rPr>
        <w:t xml:space="preserve"> </w:t>
      </w:r>
      <w:r w:rsidRPr="000855A1">
        <w:rPr>
          <w:rFonts w:ascii="Verdana" w:hAnsi="Verdana"/>
          <w:sz w:val="20"/>
          <w:szCs w:val="20"/>
        </w:rPr>
        <w:t xml:space="preserve">задграничен паспорт с валидност 6 месеца към крайната дата на пътуването, </w:t>
      </w:r>
      <w:r w:rsidR="000169DE" w:rsidRPr="000855A1">
        <w:rPr>
          <w:rFonts w:ascii="Verdana" w:hAnsi="Verdana"/>
          <w:color w:val="000000" w:themeColor="text1"/>
          <w:sz w:val="20"/>
          <w:szCs w:val="20"/>
        </w:rPr>
        <w:t>ксер</w:t>
      </w:r>
      <w:r w:rsidR="000F6125">
        <w:rPr>
          <w:rFonts w:ascii="Verdana" w:hAnsi="Verdana"/>
          <w:color w:val="000000" w:themeColor="text1"/>
          <w:sz w:val="20"/>
          <w:szCs w:val="20"/>
        </w:rPr>
        <w:t>окопие на международния паспор</w:t>
      </w:r>
      <w:r w:rsidR="000169DE" w:rsidRPr="000855A1">
        <w:rPr>
          <w:rFonts w:ascii="Verdana" w:hAnsi="Verdana"/>
          <w:color w:val="000000" w:themeColor="text1"/>
          <w:sz w:val="20"/>
          <w:szCs w:val="20"/>
        </w:rPr>
        <w:t>т</w:t>
      </w:r>
      <w:r w:rsidRPr="000F6125">
        <w:rPr>
          <w:rFonts w:ascii="Verdana" w:hAnsi="Verdana"/>
          <w:color w:val="000000" w:themeColor="text1"/>
          <w:sz w:val="20"/>
          <w:szCs w:val="20"/>
        </w:rPr>
        <w:t>,</w:t>
      </w:r>
      <w:r w:rsidRPr="000855A1">
        <w:rPr>
          <w:rFonts w:ascii="Verdana" w:hAnsi="Verdana"/>
          <w:b/>
          <w:color w:val="000000" w:themeColor="text1"/>
          <w:sz w:val="20"/>
          <w:szCs w:val="20"/>
        </w:rPr>
        <w:t xml:space="preserve"> </w:t>
      </w:r>
      <w:r w:rsidRPr="000855A1">
        <w:rPr>
          <w:rFonts w:ascii="Verdana" w:hAnsi="Verdana" w:cs="Arial"/>
          <w:color w:val="000000" w:themeColor="text1"/>
          <w:sz w:val="20"/>
          <w:szCs w:val="20"/>
        </w:rPr>
        <w:t>подаването е по електронен път чрез оторизирани от бутанските власти туроператори. Одобрението за входна виза за Бутан</w:t>
      </w:r>
      <w:r w:rsidRPr="000855A1">
        <w:rPr>
          <w:rFonts w:ascii="Verdana" w:hAnsi="Verdana" w:cs="Arial"/>
          <w:b/>
          <w:color w:val="000000" w:themeColor="text1"/>
          <w:sz w:val="20"/>
          <w:szCs w:val="20"/>
        </w:rPr>
        <w:t xml:space="preserve"> </w:t>
      </w:r>
      <w:r w:rsidRPr="000855A1">
        <w:rPr>
          <w:rFonts w:ascii="Verdana" w:hAnsi="Verdana" w:cs="Arial"/>
          <w:color w:val="000000" w:themeColor="text1"/>
          <w:sz w:val="20"/>
          <w:szCs w:val="20"/>
        </w:rPr>
        <w:t>също се получава по електронен път и се представя при влизане в страната, където се полага и визата</w:t>
      </w:r>
      <w:r w:rsidRPr="000855A1">
        <w:rPr>
          <w:rFonts w:ascii="Verdana" w:hAnsi="Verdana" w:cs="Arial"/>
          <w:b/>
          <w:color w:val="000000" w:themeColor="text1"/>
          <w:sz w:val="20"/>
          <w:szCs w:val="20"/>
        </w:rPr>
        <w:t xml:space="preserve"> </w:t>
      </w:r>
      <w:r w:rsidRPr="000855A1">
        <w:rPr>
          <w:rFonts w:ascii="Verdana" w:hAnsi="Verdana" w:cs="Arial"/>
          <w:color w:val="000000" w:themeColor="text1"/>
          <w:sz w:val="20"/>
          <w:szCs w:val="20"/>
        </w:rPr>
        <w:t>– не се заплаща такса.</w:t>
      </w:r>
      <w:r w:rsidRPr="000855A1">
        <w:rPr>
          <w:rFonts w:ascii="Verdana" w:hAnsi="Verdana"/>
          <w:color w:val="FF0000"/>
          <w:sz w:val="20"/>
          <w:szCs w:val="20"/>
          <w:lang w:val="ru-RU"/>
        </w:rPr>
        <w:t xml:space="preserve"> </w:t>
      </w:r>
      <w:r w:rsidRPr="000855A1">
        <w:rPr>
          <w:rFonts w:ascii="Verdana" w:hAnsi="Verdana"/>
          <w:sz w:val="20"/>
          <w:szCs w:val="20"/>
          <w:lang w:val="ru-RU"/>
        </w:rPr>
        <w:t>Няма санитарни и медицински изисквания</w:t>
      </w:r>
      <w:r w:rsidR="00132DAD" w:rsidRPr="000855A1">
        <w:rPr>
          <w:rFonts w:ascii="Verdana" w:hAnsi="Verdana"/>
          <w:sz w:val="20"/>
          <w:szCs w:val="20"/>
        </w:rPr>
        <w:t xml:space="preserve"> за пътуване в Непал и Бутан </w:t>
      </w:r>
      <w:r w:rsidRPr="000855A1">
        <w:rPr>
          <w:rFonts w:ascii="Verdana" w:hAnsi="Verdana"/>
          <w:sz w:val="20"/>
          <w:szCs w:val="20"/>
          <w:lang w:val="ru-RU"/>
        </w:rPr>
        <w:t>(</w:t>
      </w:r>
      <w:r w:rsidRPr="000855A1">
        <w:rPr>
          <w:rFonts w:ascii="Verdana" w:hAnsi="Verdana"/>
          <w:sz w:val="20"/>
          <w:szCs w:val="20"/>
        </w:rPr>
        <w:t>не се налага ваксинация</w:t>
      </w:r>
      <w:r w:rsidRPr="000855A1">
        <w:rPr>
          <w:rFonts w:ascii="Verdana" w:hAnsi="Verdana"/>
          <w:sz w:val="20"/>
          <w:szCs w:val="20"/>
          <w:lang w:val="ru-RU"/>
        </w:rPr>
        <w:t>)</w:t>
      </w:r>
      <w:r w:rsidRPr="000855A1">
        <w:rPr>
          <w:rFonts w:ascii="Verdana" w:hAnsi="Verdana"/>
          <w:sz w:val="20"/>
          <w:szCs w:val="20"/>
        </w:rPr>
        <w:t>.</w:t>
      </w:r>
    </w:p>
    <w:p w:rsidR="00397232" w:rsidRPr="009619CA" w:rsidRDefault="00A10ABC" w:rsidP="00A10ABC">
      <w:pPr>
        <w:rPr>
          <w:rFonts w:ascii="Verdana" w:hAnsi="Verdana"/>
          <w:color w:val="000000"/>
          <w:sz w:val="20"/>
          <w:szCs w:val="20"/>
        </w:rPr>
      </w:pPr>
      <w:r w:rsidRPr="000855A1">
        <w:rPr>
          <w:rFonts w:ascii="Verdana" w:hAnsi="Verdana"/>
          <w:b/>
          <w:color w:val="000000" w:themeColor="text1"/>
          <w:sz w:val="20"/>
          <w:szCs w:val="20"/>
          <w:u w:val="single"/>
        </w:rPr>
        <w:t>Начин на плащане</w:t>
      </w:r>
      <w:r w:rsidRPr="000855A1">
        <w:rPr>
          <w:rFonts w:ascii="Verdana" w:hAnsi="Verdana"/>
          <w:color w:val="000000" w:themeColor="text1"/>
          <w:sz w:val="20"/>
          <w:szCs w:val="20"/>
        </w:rPr>
        <w:t xml:space="preserve">: </w:t>
      </w:r>
      <w:r w:rsidR="009619CA">
        <w:rPr>
          <w:rFonts w:ascii="Verdana" w:hAnsi="Verdana"/>
          <w:color w:val="000000"/>
          <w:sz w:val="20"/>
          <w:szCs w:val="20"/>
        </w:rPr>
        <w:t>депозит – 2500 лв., доплаща</w:t>
      </w:r>
      <w:r w:rsidR="009619CA">
        <w:rPr>
          <w:rFonts w:ascii="Verdana" w:hAnsi="Verdana"/>
          <w:color w:val="000000"/>
          <w:sz w:val="20"/>
          <w:szCs w:val="20"/>
        </w:rPr>
        <w:t>не – до 30 дни преди отпътуване</w:t>
      </w:r>
      <w:bookmarkStart w:id="0" w:name="_GoBack"/>
      <w:bookmarkEnd w:id="0"/>
      <w:r w:rsidRPr="00490ED0">
        <w:rPr>
          <w:rFonts w:ascii="Verdana" w:hAnsi="Verdana"/>
          <w:color w:val="000000" w:themeColor="text1"/>
          <w:sz w:val="20"/>
          <w:szCs w:val="20"/>
        </w:rPr>
        <w:t>.</w:t>
      </w:r>
    </w:p>
    <w:p w:rsidR="00A10ABC" w:rsidRDefault="00A10ABC" w:rsidP="00A10ABC">
      <w:pPr>
        <w:rPr>
          <w:rFonts w:ascii="Verdana" w:hAnsi="Verdana"/>
          <w:sz w:val="20"/>
          <w:szCs w:val="20"/>
        </w:rPr>
      </w:pPr>
      <w:r w:rsidRPr="000855A1">
        <w:rPr>
          <w:rFonts w:ascii="Verdana" w:hAnsi="Verdana"/>
          <w:b/>
          <w:bCs/>
          <w:sz w:val="20"/>
          <w:szCs w:val="20"/>
          <w:u w:val="single"/>
        </w:rPr>
        <w:t>Застраховка „Отмяна на пътуване“:</w:t>
      </w:r>
      <w:r w:rsidRPr="000855A1">
        <w:rPr>
          <w:rFonts w:ascii="Verdana" w:hAnsi="Verdana"/>
          <w:sz w:val="20"/>
          <w:szCs w:val="20"/>
        </w:rPr>
        <w:t xml:space="preserve"> предоставяме възможност за сключване на допълнителна застраховка “Отмяна на пътуване”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Стойността на застраховката се изчислява на база крайна дължима сума по договора, като има значение и възрастта на Потребителя. В зависимост от възрастта на туриста стойността на застраховката е между 3% и 8% върху крайната дължима сума по договора за организирано пътуване.</w:t>
      </w:r>
    </w:p>
    <w:p w:rsidR="00893C48" w:rsidRDefault="00893C48" w:rsidP="00397232">
      <w:pPr>
        <w:jc w:val="center"/>
        <w:rPr>
          <w:rFonts w:ascii="Verdana" w:hAnsi="Verdana" w:cs="Tahoma"/>
          <w:b/>
          <w:sz w:val="20"/>
          <w:szCs w:val="20"/>
        </w:rPr>
      </w:pPr>
    </w:p>
    <w:p w:rsidR="00397232" w:rsidRPr="000855A1" w:rsidRDefault="00397232" w:rsidP="00397232">
      <w:pPr>
        <w:jc w:val="center"/>
        <w:rPr>
          <w:rFonts w:ascii="Verdana" w:hAnsi="Verdana" w:cs="Tahoma"/>
          <w:b/>
          <w:sz w:val="20"/>
          <w:szCs w:val="20"/>
        </w:rPr>
      </w:pPr>
      <w:r w:rsidRPr="000855A1">
        <w:rPr>
          <w:rFonts w:ascii="Verdana" w:hAnsi="Verdana" w:cs="Tahoma"/>
          <w:b/>
          <w:sz w:val="20"/>
          <w:szCs w:val="20"/>
        </w:rPr>
        <w:t>Туроператор “ТА Мондел Травел” е застрахована по смисъла на чл. 97, ал.1 от Закона за туризма в застрахователна компания АЛИАНЦ БЪЛГАРИЯ със застрахователна полица №13160173000000032/ 28.06.2017 г.</w:t>
      </w:r>
    </w:p>
    <w:p w:rsidR="00492EFE" w:rsidRPr="000855A1" w:rsidRDefault="000855A1" w:rsidP="000855A1">
      <w:pPr>
        <w:jc w:val="center"/>
        <w:rPr>
          <w:rFonts w:ascii="Verdana" w:hAnsi="Verdana"/>
          <w:sz w:val="20"/>
          <w:szCs w:val="20"/>
        </w:rPr>
      </w:pPr>
      <w:r w:rsidRPr="00E81682">
        <w:rPr>
          <w:noProof/>
        </w:rPr>
        <w:drawing>
          <wp:inline distT="0" distB="0" distL="0" distR="0" wp14:anchorId="7EFE3054" wp14:editId="789104B1">
            <wp:extent cx="3528060" cy="662940"/>
            <wp:effectExtent l="0" t="0" r="0" b="3810"/>
            <wp:docPr id="2" name="Picture 2" descr="MondelEmociata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delEmociata2-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8060" cy="662940"/>
                    </a:xfrm>
                    <a:prstGeom prst="rect">
                      <a:avLst/>
                    </a:prstGeom>
                    <a:noFill/>
                    <a:ln>
                      <a:noFill/>
                    </a:ln>
                  </pic:spPr>
                </pic:pic>
              </a:graphicData>
            </a:graphic>
          </wp:inline>
        </w:drawing>
      </w:r>
    </w:p>
    <w:sectPr w:rsidR="00492EFE" w:rsidRPr="000855A1" w:rsidSect="00893C48">
      <w:pgSz w:w="11906" w:h="16838"/>
      <w:pgMar w:top="1417"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521"/>
    <w:multiLevelType w:val="hybridMultilevel"/>
    <w:tmpl w:val="944A704A"/>
    <w:lvl w:ilvl="0" w:tplc="B45253CE">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6045699"/>
    <w:multiLevelType w:val="hybridMultilevel"/>
    <w:tmpl w:val="92D46F9E"/>
    <w:lvl w:ilvl="0" w:tplc="AAC84E92">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FED70CF"/>
    <w:multiLevelType w:val="hybridMultilevel"/>
    <w:tmpl w:val="350A0B6E"/>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8FE524A"/>
    <w:multiLevelType w:val="hybridMultilevel"/>
    <w:tmpl w:val="BB30A7B6"/>
    <w:lvl w:ilvl="0" w:tplc="75944E14">
      <w:start w:val="3"/>
      <w:numFmt w:val="bullet"/>
      <w:lvlText w:val="-"/>
      <w:lvlJc w:val="left"/>
      <w:pPr>
        <w:ind w:left="720" w:hanging="360"/>
      </w:pPr>
      <w:rPr>
        <w:rFonts w:ascii="Verdana" w:eastAsia="Times New Roman" w:hAnsi="Verdana" w:cs="Aharon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63E52243"/>
    <w:multiLevelType w:val="hybridMultilevel"/>
    <w:tmpl w:val="95B60BA8"/>
    <w:lvl w:ilvl="0" w:tplc="04020001">
      <w:start w:val="26"/>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9B"/>
    <w:rsid w:val="00010B34"/>
    <w:rsid w:val="000169DE"/>
    <w:rsid w:val="00024BCF"/>
    <w:rsid w:val="00045C3F"/>
    <w:rsid w:val="000634FB"/>
    <w:rsid w:val="000715AC"/>
    <w:rsid w:val="000855A1"/>
    <w:rsid w:val="000A1725"/>
    <w:rsid w:val="000C6C9F"/>
    <w:rsid w:val="000E1B3F"/>
    <w:rsid w:val="000F2A23"/>
    <w:rsid w:val="000F56B5"/>
    <w:rsid w:val="000F6125"/>
    <w:rsid w:val="00103C5F"/>
    <w:rsid w:val="00115D0C"/>
    <w:rsid w:val="001162FF"/>
    <w:rsid w:val="00126222"/>
    <w:rsid w:val="00132DAD"/>
    <w:rsid w:val="00140617"/>
    <w:rsid w:val="00146DE3"/>
    <w:rsid w:val="001742DB"/>
    <w:rsid w:val="0017465E"/>
    <w:rsid w:val="001B4B64"/>
    <w:rsid w:val="001C20C4"/>
    <w:rsid w:val="001C300E"/>
    <w:rsid w:val="001E6393"/>
    <w:rsid w:val="002305F0"/>
    <w:rsid w:val="002338D8"/>
    <w:rsid w:val="0026058D"/>
    <w:rsid w:val="00260C73"/>
    <w:rsid w:val="002619DB"/>
    <w:rsid w:val="002655C5"/>
    <w:rsid w:val="002708E0"/>
    <w:rsid w:val="00274605"/>
    <w:rsid w:val="00285028"/>
    <w:rsid w:val="002955DE"/>
    <w:rsid w:val="002A585B"/>
    <w:rsid w:val="002C0453"/>
    <w:rsid w:val="002D6DBA"/>
    <w:rsid w:val="003104F6"/>
    <w:rsid w:val="00316ADF"/>
    <w:rsid w:val="00332791"/>
    <w:rsid w:val="00387F71"/>
    <w:rsid w:val="00397232"/>
    <w:rsid w:val="003A27BD"/>
    <w:rsid w:val="003C1B53"/>
    <w:rsid w:val="003E48A2"/>
    <w:rsid w:val="003E6718"/>
    <w:rsid w:val="00403AB1"/>
    <w:rsid w:val="00413B3B"/>
    <w:rsid w:val="00430E37"/>
    <w:rsid w:val="00450723"/>
    <w:rsid w:val="00455876"/>
    <w:rsid w:val="00462674"/>
    <w:rsid w:val="00490ED0"/>
    <w:rsid w:val="00492414"/>
    <w:rsid w:val="00492EFE"/>
    <w:rsid w:val="004A7E9A"/>
    <w:rsid w:val="004C0238"/>
    <w:rsid w:val="004D65D5"/>
    <w:rsid w:val="004E407F"/>
    <w:rsid w:val="005265C0"/>
    <w:rsid w:val="00563D4F"/>
    <w:rsid w:val="00575F39"/>
    <w:rsid w:val="00585B26"/>
    <w:rsid w:val="005B0E85"/>
    <w:rsid w:val="005C6A06"/>
    <w:rsid w:val="005E1364"/>
    <w:rsid w:val="005E655F"/>
    <w:rsid w:val="005F0C30"/>
    <w:rsid w:val="006015D1"/>
    <w:rsid w:val="00603DFF"/>
    <w:rsid w:val="00632486"/>
    <w:rsid w:val="00644745"/>
    <w:rsid w:val="00644B19"/>
    <w:rsid w:val="00650E75"/>
    <w:rsid w:val="0066637D"/>
    <w:rsid w:val="00675EF7"/>
    <w:rsid w:val="006761DD"/>
    <w:rsid w:val="00680924"/>
    <w:rsid w:val="00682996"/>
    <w:rsid w:val="006A51DC"/>
    <w:rsid w:val="006B74E3"/>
    <w:rsid w:val="006D0B83"/>
    <w:rsid w:val="006D172F"/>
    <w:rsid w:val="006F0B5C"/>
    <w:rsid w:val="006F6D93"/>
    <w:rsid w:val="00714929"/>
    <w:rsid w:val="007331C4"/>
    <w:rsid w:val="007443A6"/>
    <w:rsid w:val="00750C53"/>
    <w:rsid w:val="007700DE"/>
    <w:rsid w:val="007A00AC"/>
    <w:rsid w:val="007B3288"/>
    <w:rsid w:val="007B7CEC"/>
    <w:rsid w:val="00802BFB"/>
    <w:rsid w:val="00813FED"/>
    <w:rsid w:val="00817B83"/>
    <w:rsid w:val="0082164F"/>
    <w:rsid w:val="008269D0"/>
    <w:rsid w:val="00832E5D"/>
    <w:rsid w:val="00833270"/>
    <w:rsid w:val="00847CD1"/>
    <w:rsid w:val="00854AF9"/>
    <w:rsid w:val="00855197"/>
    <w:rsid w:val="0088353E"/>
    <w:rsid w:val="00893C48"/>
    <w:rsid w:val="008B4438"/>
    <w:rsid w:val="008C7E1F"/>
    <w:rsid w:val="008D27AD"/>
    <w:rsid w:val="008F2C20"/>
    <w:rsid w:val="008F43C0"/>
    <w:rsid w:val="008F57B7"/>
    <w:rsid w:val="008F58C7"/>
    <w:rsid w:val="0093487E"/>
    <w:rsid w:val="00940185"/>
    <w:rsid w:val="00946119"/>
    <w:rsid w:val="00947A15"/>
    <w:rsid w:val="009619CA"/>
    <w:rsid w:val="0097743F"/>
    <w:rsid w:val="009816FA"/>
    <w:rsid w:val="00983027"/>
    <w:rsid w:val="009945B9"/>
    <w:rsid w:val="009C566A"/>
    <w:rsid w:val="00A01A5F"/>
    <w:rsid w:val="00A05FD6"/>
    <w:rsid w:val="00A10ABC"/>
    <w:rsid w:val="00A26CE5"/>
    <w:rsid w:val="00A630E4"/>
    <w:rsid w:val="00A63CEB"/>
    <w:rsid w:val="00A90D4A"/>
    <w:rsid w:val="00AA4E82"/>
    <w:rsid w:val="00AB182E"/>
    <w:rsid w:val="00AE28F5"/>
    <w:rsid w:val="00AE7159"/>
    <w:rsid w:val="00AF003C"/>
    <w:rsid w:val="00B03D7E"/>
    <w:rsid w:val="00B07904"/>
    <w:rsid w:val="00B14D9B"/>
    <w:rsid w:val="00B150DC"/>
    <w:rsid w:val="00B266FC"/>
    <w:rsid w:val="00B42ED5"/>
    <w:rsid w:val="00B57CBE"/>
    <w:rsid w:val="00B72E04"/>
    <w:rsid w:val="00C14D21"/>
    <w:rsid w:val="00C4349A"/>
    <w:rsid w:val="00C55C48"/>
    <w:rsid w:val="00C736D5"/>
    <w:rsid w:val="00CC2676"/>
    <w:rsid w:val="00CD2E6B"/>
    <w:rsid w:val="00D343BC"/>
    <w:rsid w:val="00D40904"/>
    <w:rsid w:val="00D42502"/>
    <w:rsid w:val="00D5430B"/>
    <w:rsid w:val="00D55545"/>
    <w:rsid w:val="00D57AFE"/>
    <w:rsid w:val="00D62739"/>
    <w:rsid w:val="00D63D7C"/>
    <w:rsid w:val="00D826C9"/>
    <w:rsid w:val="00D86DAB"/>
    <w:rsid w:val="00D97D19"/>
    <w:rsid w:val="00DA0220"/>
    <w:rsid w:val="00DD277F"/>
    <w:rsid w:val="00DF0BCC"/>
    <w:rsid w:val="00DF641A"/>
    <w:rsid w:val="00E00011"/>
    <w:rsid w:val="00E33B08"/>
    <w:rsid w:val="00E45351"/>
    <w:rsid w:val="00E6240A"/>
    <w:rsid w:val="00EC714A"/>
    <w:rsid w:val="00ED6B5C"/>
    <w:rsid w:val="00EE4262"/>
    <w:rsid w:val="00EE6812"/>
    <w:rsid w:val="00EF670D"/>
    <w:rsid w:val="00F1626D"/>
    <w:rsid w:val="00F21019"/>
    <w:rsid w:val="00F55D9F"/>
    <w:rsid w:val="00F65975"/>
    <w:rsid w:val="00F841E7"/>
    <w:rsid w:val="00F9073C"/>
    <w:rsid w:val="00F92CEF"/>
    <w:rsid w:val="00FC08CE"/>
    <w:rsid w:val="00FD6F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E770A-DAFB-4C22-B999-B79CF763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D9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4D9B"/>
    <w:pPr>
      <w:spacing w:before="100" w:beforeAutospacing="1" w:after="100" w:afterAutospacing="1"/>
    </w:pPr>
  </w:style>
  <w:style w:type="character" w:customStyle="1" w:styleId="offer-program-route">
    <w:name w:val="offer-program-route"/>
    <w:basedOn w:val="DefaultParagraphFont"/>
    <w:rsid w:val="00B14D9B"/>
  </w:style>
  <w:style w:type="paragraph" w:styleId="ListParagraph">
    <w:name w:val="List Paragraph"/>
    <w:basedOn w:val="Normal"/>
    <w:uiPriority w:val="34"/>
    <w:qFormat/>
    <w:rsid w:val="00B14D9B"/>
    <w:pPr>
      <w:ind w:left="720"/>
      <w:contextualSpacing/>
    </w:pPr>
  </w:style>
  <w:style w:type="character" w:styleId="Strong">
    <w:name w:val="Strong"/>
    <w:basedOn w:val="DefaultParagraphFont"/>
    <w:uiPriority w:val="22"/>
    <w:qFormat/>
    <w:rsid w:val="00DA0220"/>
    <w:rPr>
      <w:b/>
      <w:bCs/>
    </w:rPr>
  </w:style>
  <w:style w:type="character" w:styleId="Hyperlink">
    <w:name w:val="Hyperlink"/>
    <w:rsid w:val="00B03D7E"/>
    <w:rPr>
      <w:color w:val="0000FF"/>
      <w:u w:val="single"/>
    </w:rPr>
  </w:style>
  <w:style w:type="paragraph" w:styleId="BodyText3">
    <w:name w:val="Body Text 3"/>
    <w:basedOn w:val="Normal"/>
    <w:link w:val="BodyText3Char"/>
    <w:rsid w:val="00B03D7E"/>
    <w:pPr>
      <w:jc w:val="center"/>
    </w:pPr>
    <w:rPr>
      <w:rFonts w:ascii="Bookman Old Style" w:hAnsi="Bookman Old Style"/>
      <w:b/>
      <w:i/>
      <w:sz w:val="32"/>
      <w:szCs w:val="20"/>
    </w:rPr>
  </w:style>
  <w:style w:type="character" w:customStyle="1" w:styleId="BodyText3Char">
    <w:name w:val="Body Text 3 Char"/>
    <w:basedOn w:val="DefaultParagraphFont"/>
    <w:link w:val="BodyText3"/>
    <w:rsid w:val="00B03D7E"/>
    <w:rPr>
      <w:rFonts w:ascii="Bookman Old Style" w:eastAsia="Times New Roman" w:hAnsi="Bookman Old Style" w:cs="Times New Roman"/>
      <w:b/>
      <w:i/>
      <w:sz w:val="32"/>
      <w:szCs w:val="20"/>
      <w:lang w:eastAsia="bg-BG"/>
    </w:rPr>
  </w:style>
  <w:style w:type="table" w:styleId="TableGrid">
    <w:name w:val="Table Grid"/>
    <w:basedOn w:val="TableNormal"/>
    <w:uiPriority w:val="59"/>
    <w:rsid w:val="00B03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B03D7E"/>
    <w:rPr>
      <w:i/>
      <w:iCs/>
    </w:rPr>
  </w:style>
  <w:style w:type="paragraph" w:styleId="NoSpacing">
    <w:name w:val="No Spacing"/>
    <w:uiPriority w:val="1"/>
    <w:qFormat/>
    <w:rsid w:val="00492414"/>
    <w:pPr>
      <w:spacing w:after="0" w:line="240" w:lineRule="auto"/>
    </w:pPr>
    <w:rPr>
      <w:rFonts w:ascii="Arial" w:eastAsia="Arial" w:hAnsi="Arial" w:cs="Cordia New"/>
      <w:lang w:val="en-US"/>
    </w:rPr>
  </w:style>
  <w:style w:type="paragraph" w:customStyle="1" w:styleId="1CharCharCharChar">
    <w:name w:val="1 Char Char Char Char"/>
    <w:basedOn w:val="Normal"/>
    <w:rsid w:val="00403AB1"/>
    <w:pPr>
      <w:tabs>
        <w:tab w:val="left" w:pos="709"/>
      </w:tabs>
    </w:pPr>
    <w:rPr>
      <w:rFonts w:ascii="Tahoma" w:hAnsi="Tahoma"/>
      <w:lang w:val="pl-PL" w:eastAsia="pl-PL"/>
    </w:rPr>
  </w:style>
  <w:style w:type="character" w:customStyle="1" w:styleId="apple-style-span">
    <w:name w:val="apple-style-span"/>
    <w:basedOn w:val="DefaultParagraphFont"/>
    <w:rsid w:val="00817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7048">
      <w:bodyDiv w:val="1"/>
      <w:marLeft w:val="0"/>
      <w:marRight w:val="0"/>
      <w:marTop w:val="0"/>
      <w:marBottom w:val="0"/>
      <w:divBdr>
        <w:top w:val="none" w:sz="0" w:space="0" w:color="auto"/>
        <w:left w:val="none" w:sz="0" w:space="0" w:color="auto"/>
        <w:bottom w:val="none" w:sz="0" w:space="0" w:color="auto"/>
        <w:right w:val="none" w:sz="0" w:space="0" w:color="auto"/>
      </w:divBdr>
    </w:div>
    <w:div w:id="95055912">
      <w:bodyDiv w:val="1"/>
      <w:marLeft w:val="0"/>
      <w:marRight w:val="0"/>
      <w:marTop w:val="0"/>
      <w:marBottom w:val="0"/>
      <w:divBdr>
        <w:top w:val="none" w:sz="0" w:space="0" w:color="auto"/>
        <w:left w:val="none" w:sz="0" w:space="0" w:color="auto"/>
        <w:bottom w:val="none" w:sz="0" w:space="0" w:color="auto"/>
        <w:right w:val="none" w:sz="0" w:space="0" w:color="auto"/>
      </w:divBdr>
    </w:div>
    <w:div w:id="390152194">
      <w:bodyDiv w:val="1"/>
      <w:marLeft w:val="0"/>
      <w:marRight w:val="0"/>
      <w:marTop w:val="0"/>
      <w:marBottom w:val="0"/>
      <w:divBdr>
        <w:top w:val="none" w:sz="0" w:space="0" w:color="auto"/>
        <w:left w:val="none" w:sz="0" w:space="0" w:color="auto"/>
        <w:bottom w:val="none" w:sz="0" w:space="0" w:color="auto"/>
        <w:right w:val="none" w:sz="0" w:space="0" w:color="auto"/>
      </w:divBdr>
    </w:div>
    <w:div w:id="390886415">
      <w:bodyDiv w:val="1"/>
      <w:marLeft w:val="0"/>
      <w:marRight w:val="0"/>
      <w:marTop w:val="0"/>
      <w:marBottom w:val="0"/>
      <w:divBdr>
        <w:top w:val="none" w:sz="0" w:space="0" w:color="auto"/>
        <w:left w:val="none" w:sz="0" w:space="0" w:color="auto"/>
        <w:bottom w:val="none" w:sz="0" w:space="0" w:color="auto"/>
        <w:right w:val="none" w:sz="0" w:space="0" w:color="auto"/>
      </w:divBdr>
    </w:div>
    <w:div w:id="464588430">
      <w:bodyDiv w:val="1"/>
      <w:marLeft w:val="0"/>
      <w:marRight w:val="0"/>
      <w:marTop w:val="0"/>
      <w:marBottom w:val="0"/>
      <w:divBdr>
        <w:top w:val="none" w:sz="0" w:space="0" w:color="auto"/>
        <w:left w:val="none" w:sz="0" w:space="0" w:color="auto"/>
        <w:bottom w:val="none" w:sz="0" w:space="0" w:color="auto"/>
        <w:right w:val="none" w:sz="0" w:space="0" w:color="auto"/>
      </w:divBdr>
    </w:div>
    <w:div w:id="514223319">
      <w:bodyDiv w:val="1"/>
      <w:marLeft w:val="0"/>
      <w:marRight w:val="0"/>
      <w:marTop w:val="0"/>
      <w:marBottom w:val="0"/>
      <w:divBdr>
        <w:top w:val="none" w:sz="0" w:space="0" w:color="auto"/>
        <w:left w:val="none" w:sz="0" w:space="0" w:color="auto"/>
        <w:bottom w:val="none" w:sz="0" w:space="0" w:color="auto"/>
        <w:right w:val="none" w:sz="0" w:space="0" w:color="auto"/>
      </w:divBdr>
    </w:div>
    <w:div w:id="543369705">
      <w:bodyDiv w:val="1"/>
      <w:marLeft w:val="0"/>
      <w:marRight w:val="0"/>
      <w:marTop w:val="0"/>
      <w:marBottom w:val="0"/>
      <w:divBdr>
        <w:top w:val="none" w:sz="0" w:space="0" w:color="auto"/>
        <w:left w:val="none" w:sz="0" w:space="0" w:color="auto"/>
        <w:bottom w:val="none" w:sz="0" w:space="0" w:color="auto"/>
        <w:right w:val="none" w:sz="0" w:space="0" w:color="auto"/>
      </w:divBdr>
    </w:div>
    <w:div w:id="643123733">
      <w:bodyDiv w:val="1"/>
      <w:marLeft w:val="0"/>
      <w:marRight w:val="0"/>
      <w:marTop w:val="0"/>
      <w:marBottom w:val="0"/>
      <w:divBdr>
        <w:top w:val="none" w:sz="0" w:space="0" w:color="auto"/>
        <w:left w:val="none" w:sz="0" w:space="0" w:color="auto"/>
        <w:bottom w:val="none" w:sz="0" w:space="0" w:color="auto"/>
        <w:right w:val="none" w:sz="0" w:space="0" w:color="auto"/>
      </w:divBdr>
    </w:div>
    <w:div w:id="1004630026">
      <w:bodyDiv w:val="1"/>
      <w:marLeft w:val="0"/>
      <w:marRight w:val="0"/>
      <w:marTop w:val="0"/>
      <w:marBottom w:val="0"/>
      <w:divBdr>
        <w:top w:val="none" w:sz="0" w:space="0" w:color="auto"/>
        <w:left w:val="none" w:sz="0" w:space="0" w:color="auto"/>
        <w:bottom w:val="none" w:sz="0" w:space="0" w:color="auto"/>
        <w:right w:val="none" w:sz="0" w:space="0" w:color="auto"/>
      </w:divBdr>
      <w:divsChild>
        <w:div w:id="1820730602">
          <w:marLeft w:val="0"/>
          <w:marRight w:val="0"/>
          <w:marTop w:val="0"/>
          <w:marBottom w:val="0"/>
          <w:divBdr>
            <w:top w:val="none" w:sz="0" w:space="0" w:color="auto"/>
            <w:left w:val="none" w:sz="0" w:space="0" w:color="auto"/>
            <w:bottom w:val="none" w:sz="0" w:space="0" w:color="auto"/>
            <w:right w:val="none" w:sz="0" w:space="0" w:color="auto"/>
          </w:divBdr>
          <w:divsChild>
            <w:div w:id="984437075">
              <w:marLeft w:val="-7590"/>
              <w:marRight w:val="0"/>
              <w:marTop w:val="0"/>
              <w:marBottom w:val="0"/>
              <w:divBdr>
                <w:top w:val="none" w:sz="0" w:space="0" w:color="auto"/>
                <w:left w:val="none" w:sz="0" w:space="0" w:color="auto"/>
                <w:bottom w:val="none" w:sz="0" w:space="0" w:color="auto"/>
                <w:right w:val="none" w:sz="0" w:space="0" w:color="auto"/>
              </w:divBdr>
              <w:divsChild>
                <w:div w:id="1889565012">
                  <w:marLeft w:val="0"/>
                  <w:marRight w:val="0"/>
                  <w:marTop w:val="0"/>
                  <w:marBottom w:val="0"/>
                  <w:divBdr>
                    <w:top w:val="none" w:sz="0" w:space="0" w:color="auto"/>
                    <w:left w:val="none" w:sz="0" w:space="0" w:color="auto"/>
                    <w:bottom w:val="none" w:sz="0" w:space="0" w:color="auto"/>
                    <w:right w:val="none" w:sz="0" w:space="0" w:color="auto"/>
                  </w:divBdr>
                  <w:divsChild>
                    <w:div w:id="1840806596">
                      <w:marLeft w:val="105"/>
                      <w:marRight w:val="0"/>
                      <w:marTop w:val="0"/>
                      <w:marBottom w:val="0"/>
                      <w:divBdr>
                        <w:top w:val="none" w:sz="0" w:space="0" w:color="auto"/>
                        <w:left w:val="none" w:sz="0" w:space="0" w:color="auto"/>
                        <w:bottom w:val="none" w:sz="0" w:space="0" w:color="auto"/>
                        <w:right w:val="none" w:sz="0" w:space="0" w:color="auto"/>
                      </w:divBdr>
                      <w:divsChild>
                        <w:div w:id="61760545">
                          <w:marLeft w:val="0"/>
                          <w:marRight w:val="0"/>
                          <w:marTop w:val="0"/>
                          <w:marBottom w:val="0"/>
                          <w:divBdr>
                            <w:top w:val="none" w:sz="0" w:space="0" w:color="auto"/>
                            <w:left w:val="none" w:sz="0" w:space="0" w:color="auto"/>
                            <w:bottom w:val="none" w:sz="0" w:space="0" w:color="auto"/>
                            <w:right w:val="none" w:sz="0" w:space="0" w:color="auto"/>
                          </w:divBdr>
                          <w:divsChild>
                            <w:div w:id="812983368">
                              <w:marLeft w:val="0"/>
                              <w:marRight w:val="0"/>
                              <w:marTop w:val="0"/>
                              <w:marBottom w:val="0"/>
                              <w:divBdr>
                                <w:top w:val="none" w:sz="0" w:space="0" w:color="auto"/>
                                <w:left w:val="none" w:sz="0" w:space="0" w:color="auto"/>
                                <w:bottom w:val="none" w:sz="0" w:space="0" w:color="auto"/>
                                <w:right w:val="none" w:sz="0" w:space="0" w:color="auto"/>
                              </w:divBdr>
                              <w:divsChild>
                                <w:div w:id="1922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410179">
      <w:bodyDiv w:val="1"/>
      <w:marLeft w:val="0"/>
      <w:marRight w:val="0"/>
      <w:marTop w:val="0"/>
      <w:marBottom w:val="0"/>
      <w:divBdr>
        <w:top w:val="none" w:sz="0" w:space="0" w:color="auto"/>
        <w:left w:val="none" w:sz="0" w:space="0" w:color="auto"/>
        <w:bottom w:val="none" w:sz="0" w:space="0" w:color="auto"/>
        <w:right w:val="none" w:sz="0" w:space="0" w:color="auto"/>
      </w:divBdr>
    </w:div>
    <w:div w:id="1866166920">
      <w:bodyDiv w:val="1"/>
      <w:marLeft w:val="0"/>
      <w:marRight w:val="0"/>
      <w:marTop w:val="0"/>
      <w:marBottom w:val="0"/>
      <w:divBdr>
        <w:top w:val="none" w:sz="0" w:space="0" w:color="auto"/>
        <w:left w:val="none" w:sz="0" w:space="0" w:color="auto"/>
        <w:bottom w:val="none" w:sz="0" w:space="0" w:color="auto"/>
        <w:right w:val="none" w:sz="0" w:space="0" w:color="auto"/>
      </w:divBdr>
    </w:div>
    <w:div w:id="1985351437">
      <w:bodyDiv w:val="1"/>
      <w:marLeft w:val="0"/>
      <w:marRight w:val="0"/>
      <w:marTop w:val="0"/>
      <w:marBottom w:val="0"/>
      <w:divBdr>
        <w:top w:val="none" w:sz="0" w:space="0" w:color="auto"/>
        <w:left w:val="none" w:sz="0" w:space="0" w:color="auto"/>
        <w:bottom w:val="none" w:sz="0" w:space="0" w:color="auto"/>
        <w:right w:val="none" w:sz="0" w:space="0" w:color="auto"/>
      </w:divBdr>
    </w:div>
    <w:div w:id="208884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bt/hotels-in-punakha/zhingkham-resort/" TargetMode="External"/><Relationship Id="rId3" Type="http://schemas.openxmlformats.org/officeDocument/2006/relationships/settings" Target="settings.xml"/><Relationship Id="rId7" Type="http://schemas.openxmlformats.org/officeDocument/2006/relationships/hyperlink" Target="http://www.ariyabhuta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hotel.bt/hotels-in-paro/ravens-n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2841</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Qvor</dc:creator>
  <cp:keywords/>
  <dc:description/>
  <cp:lastModifiedBy>New</cp:lastModifiedBy>
  <cp:revision>4</cp:revision>
  <dcterms:created xsi:type="dcterms:W3CDTF">2018-01-30T13:49:00Z</dcterms:created>
  <dcterms:modified xsi:type="dcterms:W3CDTF">2018-01-31T13:59:00Z</dcterms:modified>
</cp:coreProperties>
</file>